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972CBC">
        <w:tc>
          <w:tcPr>
            <w:tcW w:w="4962" w:type="dxa"/>
          </w:tcPr>
          <w:p w14:paraId="3DE56AE9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1E1AA2DB" w14:textId="2AD4CCDD"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D958FD">
        <w:rPr>
          <w:rFonts w:ascii="Times New Roman" w:hAnsi="Times New Roman" w:cs="Times New Roman"/>
          <w:b/>
          <w:bCs/>
          <w:sz w:val="36"/>
          <w:szCs w:val="36"/>
        </w:rPr>
        <w:t>Неразрушающий контроль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3174B921" w14:textId="73DA36E3" w:rsidR="00D958FD" w:rsidRPr="00D958FD" w:rsidRDefault="00985A6F" w:rsidP="00D958FD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Регионального</w:t>
      </w:r>
      <w:r w:rsidR="00D958FD" w:rsidRPr="00D958FD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этапа чемпионата по профессиональному мастерству "Профессионалы" и Чемпионата высоких технологий - 202</w:t>
      </w: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5</w:t>
      </w:r>
    </w:p>
    <w:p w14:paraId="790C95D9" w14:textId="72DDAD13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15001D" w14:textId="69B237E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732668F" w14:textId="03953041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D68D8DA" w14:textId="0A53CF42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C42C2F6" w14:textId="383E22BF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CD0B843" w14:textId="62A0F47D" w:rsidR="00895F0E" w:rsidRDefault="00D958FD" w:rsidP="00895F0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985A6F">
        <w:rPr>
          <w:rFonts w:ascii="Times New Roman" w:hAnsi="Times New Roman" w:cs="Times New Roman"/>
          <w:sz w:val="28"/>
          <w:szCs w:val="28"/>
        </w:rPr>
        <w:t>5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7EA476C0" w14:textId="066CAC59" w:rsidR="00895F0E" w:rsidRDefault="00895F0E">
      <w:pPr>
        <w:spacing w:after="200" w:line="276" w:lineRule="auto"/>
        <w:rPr>
          <w:rFonts w:ascii="Times New Roman" w:hAnsi="Times New Roman" w:cs="Times New Roman"/>
          <w:sz w:val="28"/>
          <w:szCs w:val="28"/>
        </w:rPr>
        <w:sectPr w:rsidR="00895F0E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7757F06" w14:textId="468E8E26" w:rsidR="00895F0E" w:rsidRDefault="00576CE5" w:rsidP="00985A6F">
      <w:pPr>
        <w:spacing w:after="20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5D6B1F3" wp14:editId="692EE185">
            <wp:extent cx="9695815" cy="5822950"/>
            <wp:effectExtent l="0" t="0" r="63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5815" cy="582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895F0E">
        <w:rPr>
          <w:rFonts w:ascii="Times New Roman" w:hAnsi="Times New Roman" w:cs="Times New Roman"/>
          <w:sz w:val="28"/>
          <w:szCs w:val="28"/>
        </w:rPr>
        <w:br w:type="page"/>
      </w:r>
      <w:r w:rsidR="00985A6F">
        <w:rPr>
          <w:noProof/>
        </w:rPr>
        <w:lastRenderedPageBreak/>
        <w:drawing>
          <wp:inline distT="0" distB="0" distL="0" distR="0" wp14:anchorId="1E8048C9" wp14:editId="5D910B18">
            <wp:extent cx="8781415" cy="6749415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1415" cy="674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9897E" w14:textId="1F55661B" w:rsidR="00C37E4F" w:rsidRDefault="00985A6F" w:rsidP="00985A6F">
      <w:pPr>
        <w:jc w:val="center"/>
      </w:pPr>
      <w:r>
        <w:rPr>
          <w:noProof/>
        </w:rPr>
        <w:lastRenderedPageBreak/>
        <w:drawing>
          <wp:inline distT="0" distB="0" distL="0" distR="0" wp14:anchorId="06647F4C" wp14:editId="5C1C00B7">
            <wp:extent cx="9701530" cy="5803265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1530" cy="580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7E4F" w:rsidSect="00CE2F0C">
      <w:pgSz w:w="16838" w:h="11906" w:orient="landscape"/>
      <w:pgMar w:top="993" w:right="1134" w:bottom="284" w:left="426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E4F"/>
    <w:rsid w:val="00105A1F"/>
    <w:rsid w:val="00410311"/>
    <w:rsid w:val="00483FA6"/>
    <w:rsid w:val="00541FE9"/>
    <w:rsid w:val="00576CE5"/>
    <w:rsid w:val="00714DFB"/>
    <w:rsid w:val="00895F0E"/>
    <w:rsid w:val="009405D2"/>
    <w:rsid w:val="00985A6F"/>
    <w:rsid w:val="009B1962"/>
    <w:rsid w:val="00C37E4F"/>
    <w:rsid w:val="00CE2F0C"/>
    <w:rsid w:val="00D958FD"/>
    <w:rsid w:val="00DF6FE4"/>
    <w:rsid w:val="00E21B55"/>
    <w:rsid w:val="00F16E0C"/>
    <w:rsid w:val="00F64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9BB3A866-0973-4A73-ACEF-6239BEBCA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8918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494949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4</Pages>
  <Words>31</Words>
  <Characters>179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Лейсан</cp:lastModifiedBy>
  <cp:revision>12</cp:revision>
  <dcterms:created xsi:type="dcterms:W3CDTF">2023-10-02T14:41:00Z</dcterms:created>
  <dcterms:modified xsi:type="dcterms:W3CDTF">2025-01-20T07:03:00Z</dcterms:modified>
</cp:coreProperties>
</file>