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601" w:type="dxa"/>
        <w:tblLook w:val="01E0"/>
      </w:tblPr>
      <w:tblGrid>
        <w:gridCol w:w="4395"/>
        <w:gridCol w:w="2497"/>
        <w:gridCol w:w="4590"/>
      </w:tblGrid>
      <w:tr w:rsidR="001E6E7F" w:rsidRPr="000378F0" w:rsidTr="0038733E">
        <w:trPr>
          <w:trHeight w:val="1989"/>
        </w:trPr>
        <w:tc>
          <w:tcPr>
            <w:tcW w:w="4395" w:type="dxa"/>
            <w:shd w:val="clear" w:color="auto" w:fill="auto"/>
          </w:tcPr>
          <w:p w:rsidR="001E6E7F" w:rsidRPr="000378F0" w:rsidRDefault="001E6E7F" w:rsidP="0038733E">
            <w:pPr>
              <w:ind w:right="-166"/>
              <w:rPr>
                <w:b/>
              </w:rPr>
            </w:pPr>
            <w:r w:rsidRPr="000378F0">
              <w:rPr>
                <w:b/>
              </w:rPr>
              <w:t xml:space="preserve">Татарстанская республиканская </w:t>
            </w:r>
          </w:p>
          <w:p w:rsidR="001E6E7F" w:rsidRPr="000378F0" w:rsidRDefault="001E6E7F" w:rsidP="0038733E">
            <w:pPr>
              <w:ind w:right="-166"/>
              <w:rPr>
                <w:b/>
              </w:rPr>
            </w:pPr>
            <w:r w:rsidRPr="000378F0">
              <w:rPr>
                <w:b/>
              </w:rPr>
              <w:t xml:space="preserve">организация </w:t>
            </w:r>
            <w:r>
              <w:rPr>
                <w:b/>
              </w:rPr>
              <w:t>Общероссийского п</w:t>
            </w:r>
            <w:r w:rsidRPr="000378F0">
              <w:rPr>
                <w:b/>
              </w:rPr>
              <w:t>роф</w:t>
            </w:r>
            <w:r>
              <w:rPr>
                <w:b/>
              </w:rPr>
              <w:t xml:space="preserve">ессионального союза </w:t>
            </w:r>
            <w:r w:rsidRPr="000378F0">
              <w:rPr>
                <w:b/>
              </w:rPr>
              <w:t xml:space="preserve">работников нефтяной, газовой отраслей промышленности и строительства </w:t>
            </w:r>
          </w:p>
          <w:p w:rsidR="001E6E7F" w:rsidRDefault="001E6E7F" w:rsidP="0038733E">
            <w:pPr>
              <w:tabs>
                <w:tab w:val="center" w:pos="2227"/>
              </w:tabs>
              <w:rPr>
                <w:b/>
              </w:rPr>
            </w:pPr>
          </w:p>
          <w:p w:rsidR="001E6E7F" w:rsidRPr="000378F0" w:rsidRDefault="001E6E7F" w:rsidP="0038733E">
            <w:pPr>
              <w:tabs>
                <w:tab w:val="center" w:pos="2227"/>
              </w:tabs>
            </w:pPr>
            <w:r w:rsidRPr="000378F0">
              <w:rPr>
                <w:b/>
              </w:rPr>
              <w:t>Республиканский комитет профсоюза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auto"/>
          </w:tcPr>
          <w:p w:rsidR="001E6E7F" w:rsidRPr="000378F0" w:rsidRDefault="001E6E7F" w:rsidP="0038733E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33500" cy="847725"/>
                  <wp:effectExtent l="0" t="0" r="0" b="9525"/>
                  <wp:docPr id="1" name="Рисунок 1" descr="Znak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nak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E7F" w:rsidRPr="000378F0" w:rsidRDefault="001E6E7F" w:rsidP="0038733E"/>
          <w:p w:rsidR="001E6E7F" w:rsidRPr="000378F0" w:rsidRDefault="001E6E7F" w:rsidP="0038733E"/>
          <w:p w:rsidR="001E6E7F" w:rsidRPr="000378F0" w:rsidRDefault="001E6E7F" w:rsidP="0038733E"/>
        </w:tc>
        <w:tc>
          <w:tcPr>
            <w:tcW w:w="4590" w:type="dxa"/>
            <w:shd w:val="clear" w:color="auto" w:fill="auto"/>
          </w:tcPr>
          <w:p w:rsidR="001E6E7F" w:rsidRDefault="001E6E7F" w:rsidP="0038733E">
            <w:p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 w:rsidRPr="000378F0">
              <w:rPr>
                <w:b/>
              </w:rPr>
              <w:t>ө</w:t>
            </w:r>
            <w:r>
              <w:rPr>
                <w:b/>
              </w:rPr>
              <w:t>тенр</w:t>
            </w:r>
            <w:r w:rsidRPr="000378F0">
              <w:rPr>
                <w:b/>
              </w:rPr>
              <w:t>о</w:t>
            </w:r>
            <w:r w:rsidRPr="000378F0">
              <w:rPr>
                <w:b/>
                <w:lang w:val="tt-RU"/>
              </w:rPr>
              <w:t xml:space="preserve">ссия </w:t>
            </w:r>
            <w:r w:rsidRPr="000378F0">
              <w:rPr>
                <w:b/>
              </w:rPr>
              <w:t>нефть, газ сәнәгате</w:t>
            </w:r>
            <w:r>
              <w:rPr>
                <w:b/>
              </w:rPr>
              <w:t xml:space="preserve"> </w:t>
            </w:r>
          </w:p>
          <w:p w:rsidR="001E6E7F" w:rsidRDefault="001E6E7F" w:rsidP="0038733E">
            <w:pPr>
              <w:rPr>
                <w:b/>
              </w:rPr>
            </w:pPr>
            <w:r w:rsidRPr="000378F0">
              <w:rPr>
                <w:b/>
              </w:rPr>
              <w:t>һә</w:t>
            </w:r>
            <w:proofErr w:type="gramStart"/>
            <w:r w:rsidRPr="000378F0"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r w:rsidRPr="000378F0">
              <w:rPr>
                <w:b/>
              </w:rPr>
              <w:t>төзелеш</w:t>
            </w:r>
            <w:r>
              <w:rPr>
                <w:b/>
              </w:rPr>
              <w:t xml:space="preserve"> </w:t>
            </w:r>
            <w:proofErr w:type="spellStart"/>
            <w:r w:rsidRPr="000378F0">
              <w:rPr>
                <w:b/>
              </w:rPr>
              <w:t>тармаклары</w:t>
            </w:r>
            <w:proofErr w:type="spellEnd"/>
            <w:r>
              <w:rPr>
                <w:b/>
              </w:rPr>
              <w:t xml:space="preserve"> </w:t>
            </w:r>
            <w:r w:rsidRPr="000378F0">
              <w:rPr>
                <w:b/>
              </w:rPr>
              <w:t xml:space="preserve">хезмәткәрләренең </w:t>
            </w:r>
            <w:proofErr w:type="spellStart"/>
            <w:r>
              <w:rPr>
                <w:b/>
              </w:rPr>
              <w:t>профессиональ</w:t>
            </w:r>
            <w:proofErr w:type="spellEnd"/>
            <w:r>
              <w:rPr>
                <w:b/>
              </w:rPr>
              <w:t xml:space="preserve"> союзы </w:t>
            </w:r>
            <w:r w:rsidRPr="000378F0">
              <w:rPr>
                <w:b/>
              </w:rPr>
              <w:t>Татарстан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республикасы</w:t>
            </w:r>
            <w:proofErr w:type="spellEnd"/>
          </w:p>
          <w:p w:rsidR="001E6E7F" w:rsidRPr="000378F0" w:rsidRDefault="001E6E7F" w:rsidP="0038733E">
            <w:pPr>
              <w:rPr>
                <w:b/>
              </w:rPr>
            </w:pPr>
            <w:r w:rsidRPr="00BC7EF6">
              <w:rPr>
                <w:b/>
              </w:rPr>
              <w:t xml:space="preserve"> </w:t>
            </w:r>
            <w:proofErr w:type="spellStart"/>
            <w:r w:rsidRPr="000378F0">
              <w:rPr>
                <w:b/>
              </w:rPr>
              <w:t>оешмасы</w:t>
            </w:r>
            <w:proofErr w:type="spellEnd"/>
          </w:p>
          <w:p w:rsidR="001E6E7F" w:rsidRPr="000378F0" w:rsidRDefault="001E6E7F" w:rsidP="0038733E">
            <w:pPr>
              <w:tabs>
                <w:tab w:val="left" w:pos="1418"/>
                <w:tab w:val="center" w:pos="2089"/>
              </w:tabs>
              <w:rPr>
                <w:b/>
              </w:rPr>
            </w:pPr>
          </w:p>
          <w:p w:rsidR="001E6E7F" w:rsidRPr="000378F0" w:rsidRDefault="001E6E7F" w:rsidP="0038733E">
            <w:pPr>
              <w:tabs>
                <w:tab w:val="left" w:pos="1418"/>
                <w:tab w:val="center" w:pos="2089"/>
              </w:tabs>
            </w:pPr>
            <w:r w:rsidRPr="000378F0">
              <w:rPr>
                <w:b/>
              </w:rPr>
              <w:t xml:space="preserve">Республика профсоюз комитеты </w:t>
            </w:r>
          </w:p>
        </w:tc>
      </w:tr>
      <w:tr w:rsidR="001E6E7F" w:rsidRPr="000378F0" w:rsidTr="0038733E">
        <w:trPr>
          <w:trHeight w:val="210"/>
        </w:trPr>
        <w:tc>
          <w:tcPr>
            <w:tcW w:w="11482" w:type="dxa"/>
            <w:gridSpan w:val="3"/>
            <w:shd w:val="clear" w:color="auto" w:fill="auto"/>
          </w:tcPr>
          <w:p w:rsidR="001E6E7F" w:rsidRPr="000378F0" w:rsidRDefault="001E6E7F" w:rsidP="0038733E">
            <w:pPr>
              <w:jc w:val="center"/>
              <w:rPr>
                <w:b/>
              </w:rPr>
            </w:pPr>
            <w:r w:rsidRPr="000378F0">
              <w:t xml:space="preserve">423452, Республика Татарстан, </w:t>
            </w:r>
            <w:proofErr w:type="gramStart"/>
            <w:r w:rsidRPr="000378F0">
              <w:t>г</w:t>
            </w:r>
            <w:proofErr w:type="gramEnd"/>
            <w:r w:rsidRPr="000378F0">
              <w:t>. Альметьевск, ул. Пушкина, д.46, помещение 8</w:t>
            </w:r>
          </w:p>
          <w:p w:rsidR="001E6E7F" w:rsidRPr="007D4388" w:rsidRDefault="001E6E7F" w:rsidP="0038733E">
            <w:pPr>
              <w:spacing w:line="200" w:lineRule="exact"/>
              <w:jc w:val="center"/>
              <w:rPr>
                <w:b/>
                <w:bCs/>
                <w:iCs/>
                <w:u w:val="single"/>
              </w:rPr>
            </w:pPr>
            <w:r w:rsidRPr="000378F0">
              <w:rPr>
                <w:b/>
              </w:rPr>
              <w:t>Тел</w:t>
            </w:r>
            <w:r>
              <w:rPr>
                <w:b/>
              </w:rPr>
              <w:t>ефон</w:t>
            </w:r>
            <w:r w:rsidRPr="000378F0">
              <w:rPr>
                <w:b/>
              </w:rPr>
              <w:t xml:space="preserve">/факс: (8553) </w:t>
            </w:r>
            <w:r w:rsidRPr="000378F0">
              <w:rPr>
                <w:b/>
                <w:bCs/>
                <w:iCs/>
              </w:rPr>
              <w:t>43-94-84</w:t>
            </w:r>
            <w:r w:rsidRPr="000378F0">
              <w:rPr>
                <w:b/>
              </w:rPr>
              <w:t>Е-</w:t>
            </w:r>
            <w:r w:rsidRPr="000378F0">
              <w:rPr>
                <w:b/>
                <w:lang w:val="en-US"/>
              </w:rPr>
              <w:t>mail</w:t>
            </w:r>
            <w:r w:rsidRPr="000378F0">
              <w:rPr>
                <w:b/>
              </w:rPr>
              <w:t>:</w:t>
            </w:r>
            <w:hyperlink r:id="rId5" w:history="1">
              <w:r w:rsidRPr="00700709">
                <w:rPr>
                  <w:rStyle w:val="a4"/>
                  <w:lang w:val="en-US"/>
                </w:rPr>
                <w:t>profsousi</w:t>
              </w:r>
              <w:r w:rsidRPr="00700709">
                <w:rPr>
                  <w:rStyle w:val="a4"/>
                </w:rPr>
                <w:t>@trongsp.</w:t>
              </w:r>
              <w:r w:rsidRPr="00700709">
                <w:rPr>
                  <w:rStyle w:val="a4"/>
                  <w:lang w:val="en-US"/>
                </w:rPr>
                <w:t>ru</w:t>
              </w:r>
            </w:hyperlink>
          </w:p>
          <w:p w:rsidR="001E6E7F" w:rsidRPr="000378F0" w:rsidRDefault="001E6E7F" w:rsidP="0038733E">
            <w:pPr>
              <w:jc w:val="center"/>
              <w:rPr>
                <w:b/>
                <w:i/>
              </w:rPr>
            </w:pPr>
            <w:r w:rsidRPr="000378F0">
              <w:t>ОКПО 02641810, ОГРН 1021600001851,</w:t>
            </w:r>
            <w:r w:rsidRPr="000378F0">
              <w:rPr>
                <w:bCs/>
                <w:iCs/>
              </w:rPr>
              <w:t>ИНН/КПП  1644008297/164401001</w:t>
            </w:r>
          </w:p>
        </w:tc>
      </w:tr>
    </w:tbl>
    <w:p w:rsidR="001E6E7F" w:rsidRDefault="001E6E7F" w:rsidP="001E6E7F">
      <w:pPr>
        <w:pStyle w:val="4"/>
        <w:jc w:val="both"/>
        <w:rPr>
          <w:lang w:val="en-US"/>
        </w:rPr>
      </w:pPr>
    </w:p>
    <w:p w:rsidR="001E6E7F" w:rsidRDefault="001E6E7F" w:rsidP="001E6E7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Исх. </w:t>
      </w:r>
      <w:r w:rsidRPr="00D141C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59</w:t>
      </w:r>
      <w:r>
        <w:rPr>
          <w:sz w:val="28"/>
          <w:szCs w:val="28"/>
        </w:rPr>
        <w:t xml:space="preserve">  от </w:t>
      </w:r>
      <w:r w:rsidRPr="007153A4">
        <w:rPr>
          <w:sz w:val="28"/>
          <w:szCs w:val="28"/>
          <w:u w:val="single"/>
        </w:rPr>
        <w:t xml:space="preserve">«  </w:t>
      </w:r>
      <w:r>
        <w:rPr>
          <w:sz w:val="28"/>
          <w:szCs w:val="28"/>
          <w:u w:val="single"/>
        </w:rPr>
        <w:t xml:space="preserve">20  </w:t>
      </w:r>
      <w:r w:rsidRPr="007153A4">
        <w:rPr>
          <w:sz w:val="28"/>
          <w:szCs w:val="28"/>
          <w:u w:val="single"/>
        </w:rPr>
        <w:t xml:space="preserve"> »     </w:t>
      </w:r>
      <w:r>
        <w:rPr>
          <w:sz w:val="28"/>
          <w:szCs w:val="28"/>
          <w:u w:val="single"/>
        </w:rPr>
        <w:t xml:space="preserve">марта </w:t>
      </w:r>
      <w:r w:rsidRPr="007153A4">
        <w:rPr>
          <w:sz w:val="28"/>
          <w:szCs w:val="28"/>
          <w:u w:val="single"/>
        </w:rPr>
        <w:t xml:space="preserve">      20</w:t>
      </w:r>
      <w:r>
        <w:rPr>
          <w:sz w:val="28"/>
          <w:szCs w:val="28"/>
          <w:u w:val="single"/>
        </w:rPr>
        <w:t>20</w:t>
      </w:r>
      <w:r w:rsidRPr="007153A4">
        <w:rPr>
          <w:sz w:val="28"/>
          <w:szCs w:val="28"/>
          <w:u w:val="single"/>
        </w:rPr>
        <w:t>г.</w:t>
      </w:r>
    </w:p>
    <w:p w:rsidR="001E6E7F" w:rsidRDefault="001E6E7F" w:rsidP="001E6E7F">
      <w:pPr>
        <w:rPr>
          <w:sz w:val="28"/>
          <w:szCs w:val="28"/>
          <w:u w:val="single"/>
        </w:rPr>
      </w:pPr>
    </w:p>
    <w:p w:rsidR="001E6E7F" w:rsidRPr="008128DE" w:rsidRDefault="001E6E7F" w:rsidP="001E6E7F">
      <w:pPr>
        <w:jc w:val="right"/>
        <w:rPr>
          <w:b/>
          <w:sz w:val="28"/>
        </w:rPr>
      </w:pPr>
      <w:r w:rsidRPr="008128DE">
        <w:rPr>
          <w:b/>
          <w:sz w:val="28"/>
        </w:rPr>
        <w:t>Руководителю</w:t>
      </w:r>
    </w:p>
    <w:p w:rsidR="001E6E7F" w:rsidRDefault="001E6E7F" w:rsidP="001E6E7F">
      <w:pPr>
        <w:jc w:val="right"/>
        <w:rPr>
          <w:b/>
          <w:sz w:val="28"/>
        </w:rPr>
      </w:pPr>
      <w:r w:rsidRPr="008128DE">
        <w:rPr>
          <w:b/>
          <w:sz w:val="28"/>
        </w:rPr>
        <w:t xml:space="preserve">Председателю </w:t>
      </w:r>
      <w:proofErr w:type="gramStart"/>
      <w:r w:rsidRPr="008128DE">
        <w:rPr>
          <w:b/>
          <w:sz w:val="28"/>
        </w:rPr>
        <w:t>первичной</w:t>
      </w:r>
      <w:proofErr w:type="gramEnd"/>
      <w:r w:rsidRPr="008128DE">
        <w:rPr>
          <w:b/>
          <w:sz w:val="28"/>
        </w:rPr>
        <w:t xml:space="preserve"> </w:t>
      </w:r>
    </w:p>
    <w:p w:rsidR="001E6E7F" w:rsidRPr="008128DE" w:rsidRDefault="001E6E7F" w:rsidP="001E6E7F">
      <w:pPr>
        <w:jc w:val="right"/>
        <w:rPr>
          <w:b/>
          <w:sz w:val="28"/>
        </w:rPr>
      </w:pPr>
      <w:r w:rsidRPr="008128DE">
        <w:rPr>
          <w:b/>
          <w:sz w:val="28"/>
        </w:rPr>
        <w:t>профсоюзной организации</w:t>
      </w:r>
    </w:p>
    <w:p w:rsidR="001E6E7F" w:rsidRDefault="001E6E7F" w:rsidP="001E6E7F">
      <w:pPr>
        <w:ind w:firstLine="567"/>
        <w:jc w:val="both"/>
        <w:rPr>
          <w:sz w:val="28"/>
          <w:szCs w:val="28"/>
        </w:rPr>
      </w:pPr>
    </w:p>
    <w:p w:rsidR="00C10BE0" w:rsidRPr="001E6E7F" w:rsidRDefault="00C10BE0" w:rsidP="001E6E7F">
      <w:pPr>
        <w:ind w:firstLine="567"/>
        <w:jc w:val="both"/>
        <w:rPr>
          <w:sz w:val="28"/>
          <w:szCs w:val="28"/>
        </w:rPr>
      </w:pPr>
      <w:proofErr w:type="gramStart"/>
      <w:r w:rsidRPr="001E6E7F">
        <w:rPr>
          <w:sz w:val="28"/>
          <w:szCs w:val="28"/>
        </w:rPr>
        <w:t>В исполнение Постановления Президиума Российского Совета профсоюза №20-03 от 06 февраля 2020 года «О проведении мероприятия «Эстафета добрых дел», приуроченного к 75-летию Победы в Великой Отечественной войне», в целях выявления среди членов Профсоюза активных, талантливых личностей, создания условий для реализации их творческого потенциала Нефтегазстройпрофсоюз России, совместно с Союзом писателей России, Союзом журналистов России и редакцией литературно-публицистического альманаха «Литературные горизонты» проводит</w:t>
      </w:r>
      <w:proofErr w:type="gramEnd"/>
      <w:r w:rsidRPr="001E6E7F">
        <w:rPr>
          <w:sz w:val="28"/>
          <w:szCs w:val="28"/>
        </w:rPr>
        <w:t xml:space="preserve"> литературный конкурс «Мы этой памяти верны», посвященный 75-летию Победы советского народа в Великой Отечественной войне.</w:t>
      </w:r>
    </w:p>
    <w:p w:rsidR="00C10BE0" w:rsidRPr="001E6E7F" w:rsidRDefault="00C10BE0" w:rsidP="001E6E7F">
      <w:pPr>
        <w:ind w:firstLine="567"/>
        <w:jc w:val="both"/>
        <w:rPr>
          <w:sz w:val="28"/>
          <w:szCs w:val="28"/>
        </w:rPr>
      </w:pPr>
      <w:r w:rsidRPr="001E6E7F">
        <w:rPr>
          <w:sz w:val="28"/>
          <w:szCs w:val="28"/>
        </w:rPr>
        <w:t>Для участия в конкурсе принимаются литературно-публицистические произведения работников отрасли, отражающие деятельность советских нефтяных и газовых предприятий в военное время: заметки, статьи, воспоминания участников событий тех лет, повествования о деятелях профсоюзов, особо проявивших себя в героическое военное время; а также статьи о сегодняшней жизни предприятий нефтяной и газовой промышленности и их сотрудниках, рассказы, отрывки из повестей, романов, стихи и поэмы, публицистика. В оформлении предполагается широко использовать фотографии: как старые архивные, так и современные, рассказывающие о сегодняшней жизни работников отрасли.</w:t>
      </w:r>
    </w:p>
    <w:p w:rsidR="001E6E7F" w:rsidRPr="001E6E7F" w:rsidRDefault="00C10BE0" w:rsidP="001E6E7F">
      <w:pPr>
        <w:ind w:firstLine="567"/>
        <w:jc w:val="both"/>
        <w:rPr>
          <w:sz w:val="28"/>
          <w:szCs w:val="28"/>
        </w:rPr>
      </w:pPr>
      <w:r w:rsidRPr="001E6E7F">
        <w:rPr>
          <w:sz w:val="28"/>
          <w:szCs w:val="28"/>
        </w:rPr>
        <w:t>Произведения участников конкурса будут опубликованы в альманахе «Литературные горизонты». Авторские экземпляр альманаха</w:t>
      </w:r>
      <w:r w:rsidR="001E6E7F" w:rsidRPr="001E6E7F">
        <w:rPr>
          <w:sz w:val="28"/>
          <w:szCs w:val="28"/>
        </w:rPr>
        <w:t xml:space="preserve"> получит каждый участник конкурса. Победители конкурса будут отмечены дипломами и грамотами.</w:t>
      </w:r>
    </w:p>
    <w:p w:rsidR="001E6E7F" w:rsidRPr="001E6E7F" w:rsidRDefault="001E6E7F" w:rsidP="001E6E7F">
      <w:pPr>
        <w:ind w:firstLine="567"/>
        <w:jc w:val="both"/>
        <w:rPr>
          <w:sz w:val="28"/>
          <w:szCs w:val="28"/>
        </w:rPr>
      </w:pPr>
      <w:r w:rsidRPr="001E6E7F">
        <w:rPr>
          <w:sz w:val="28"/>
          <w:szCs w:val="28"/>
        </w:rPr>
        <w:t xml:space="preserve">Литературно-публицистические произведения принимаются в срок до 1 </w:t>
      </w:r>
      <w:r w:rsidR="005005EB">
        <w:rPr>
          <w:sz w:val="28"/>
          <w:szCs w:val="28"/>
        </w:rPr>
        <w:t>июн</w:t>
      </w:r>
      <w:r w:rsidRPr="001E6E7F">
        <w:rPr>
          <w:sz w:val="28"/>
          <w:szCs w:val="28"/>
        </w:rPr>
        <w:t>я 2020 года.</w:t>
      </w:r>
    </w:p>
    <w:p w:rsidR="001E6E7F" w:rsidRPr="001E6E7F" w:rsidRDefault="001E6E7F" w:rsidP="001E6E7F">
      <w:pPr>
        <w:ind w:firstLine="567"/>
        <w:jc w:val="both"/>
        <w:rPr>
          <w:sz w:val="28"/>
          <w:szCs w:val="28"/>
        </w:rPr>
      </w:pPr>
      <w:r w:rsidRPr="001E6E7F">
        <w:rPr>
          <w:sz w:val="28"/>
          <w:szCs w:val="28"/>
        </w:rPr>
        <w:t xml:space="preserve">Материалы направляются на электронную почту: </w:t>
      </w:r>
      <w:hyperlink r:id="rId6" w:history="1">
        <w:r w:rsidRPr="001E6E7F">
          <w:rPr>
            <w:rStyle w:val="a4"/>
            <w:sz w:val="28"/>
            <w:szCs w:val="28"/>
            <w:lang w:val="en-US"/>
          </w:rPr>
          <w:t>profsousi</w:t>
        </w:r>
        <w:r w:rsidRPr="001E6E7F">
          <w:rPr>
            <w:rStyle w:val="a4"/>
            <w:sz w:val="28"/>
            <w:szCs w:val="28"/>
          </w:rPr>
          <w:t>@</w:t>
        </w:r>
        <w:r w:rsidRPr="001E6E7F">
          <w:rPr>
            <w:rStyle w:val="a4"/>
            <w:sz w:val="28"/>
            <w:szCs w:val="28"/>
            <w:lang w:val="en-US"/>
          </w:rPr>
          <w:t>trongsp</w:t>
        </w:r>
        <w:r w:rsidRPr="001E6E7F">
          <w:rPr>
            <w:rStyle w:val="a4"/>
            <w:sz w:val="28"/>
            <w:szCs w:val="28"/>
          </w:rPr>
          <w:t>.</w:t>
        </w:r>
        <w:r w:rsidRPr="001E6E7F">
          <w:rPr>
            <w:rStyle w:val="a4"/>
            <w:sz w:val="28"/>
            <w:szCs w:val="28"/>
            <w:lang w:val="en-US"/>
          </w:rPr>
          <w:t>ru</w:t>
        </w:r>
      </w:hyperlink>
      <w:r w:rsidRPr="001E6E7F">
        <w:rPr>
          <w:sz w:val="28"/>
          <w:szCs w:val="28"/>
        </w:rPr>
        <w:t>.</w:t>
      </w:r>
    </w:p>
    <w:p w:rsidR="001E6E7F" w:rsidRPr="001E6E7F" w:rsidRDefault="00A547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12.05pt;width:127.1pt;height:58.85pt;z-index:-251658752;mso-position-horizontal-relative:text;mso-position-vertical-relative:text">
            <v:imagedata r:id="rId7" o:title=""/>
          </v:shape>
          <o:OLEObject Type="Embed" ProgID="CorelDraw.Graphic.20" ShapeID="_x0000_s1026" DrawAspect="Content" ObjectID="_1650969684" r:id="rId8"/>
        </w:pict>
      </w:r>
    </w:p>
    <w:p w:rsidR="001E6E7F" w:rsidRDefault="001E6E7F">
      <w:pPr>
        <w:rPr>
          <w:sz w:val="28"/>
          <w:szCs w:val="28"/>
        </w:rPr>
      </w:pPr>
    </w:p>
    <w:p w:rsidR="00720239" w:rsidRPr="001E6E7F" w:rsidRDefault="001E6E7F">
      <w:pPr>
        <w:rPr>
          <w:sz w:val="28"/>
          <w:szCs w:val="28"/>
        </w:rPr>
      </w:pPr>
      <w:r w:rsidRPr="001E6E7F">
        <w:rPr>
          <w:sz w:val="28"/>
          <w:szCs w:val="28"/>
        </w:rPr>
        <w:t>Председатель</w:t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</w:r>
      <w:r w:rsidRPr="001E6E7F">
        <w:rPr>
          <w:sz w:val="28"/>
          <w:szCs w:val="28"/>
        </w:rPr>
        <w:tab/>
        <w:t xml:space="preserve"> Р.К.Хасанов  </w:t>
      </w:r>
      <w:r w:rsidR="00C10BE0" w:rsidRPr="001E6E7F">
        <w:rPr>
          <w:sz w:val="28"/>
          <w:szCs w:val="28"/>
        </w:rPr>
        <w:t xml:space="preserve">   </w:t>
      </w:r>
    </w:p>
    <w:sectPr w:rsidR="00720239" w:rsidRPr="001E6E7F" w:rsidSect="001E6E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C10BE0"/>
    <w:rsid w:val="000007D2"/>
    <w:rsid w:val="000075FC"/>
    <w:rsid w:val="001E6E7F"/>
    <w:rsid w:val="005005EB"/>
    <w:rsid w:val="005230B1"/>
    <w:rsid w:val="00720239"/>
    <w:rsid w:val="00750EFC"/>
    <w:rsid w:val="00945D39"/>
    <w:rsid w:val="00A54794"/>
    <w:rsid w:val="00B2477C"/>
    <w:rsid w:val="00C10BE0"/>
    <w:rsid w:val="00DF7E9A"/>
    <w:rsid w:val="00E35C77"/>
    <w:rsid w:val="00E77187"/>
    <w:rsid w:val="00F44323"/>
    <w:rsid w:val="00F8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A"/>
  </w:style>
  <w:style w:type="paragraph" w:styleId="1">
    <w:name w:val="heading 1"/>
    <w:basedOn w:val="a"/>
    <w:next w:val="a"/>
    <w:link w:val="10"/>
    <w:qFormat/>
    <w:rsid w:val="00DF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7E9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DF7E9A"/>
    <w:pPr>
      <w:keepNext/>
      <w:ind w:left="-3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F7E9A"/>
    <w:pPr>
      <w:keepNext/>
      <w:ind w:left="-36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7E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F7E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F7E9A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DF7E9A"/>
    <w:rPr>
      <w:sz w:val="28"/>
      <w:szCs w:val="24"/>
    </w:rPr>
  </w:style>
  <w:style w:type="paragraph" w:styleId="a3">
    <w:name w:val="List Paragraph"/>
    <w:basedOn w:val="a"/>
    <w:uiPriority w:val="34"/>
    <w:qFormat/>
    <w:rsid w:val="00DF7E9A"/>
    <w:pPr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E6E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sousi@trongsp.ru" TargetMode="External"/><Relationship Id="rId5" Type="http://schemas.openxmlformats.org/officeDocument/2006/relationships/hyperlink" Target="mailto:profsousi@trongs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2020-03-20T06:19:00Z</dcterms:created>
  <dcterms:modified xsi:type="dcterms:W3CDTF">2020-05-14T09:55:00Z</dcterms:modified>
</cp:coreProperties>
</file>