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86" w:rsidRPr="00790F6D" w:rsidRDefault="00721886" w:rsidP="007218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D94" w:rsidRPr="00C13D94" w:rsidRDefault="00C13D94" w:rsidP="00C13D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D94">
        <w:rPr>
          <w:rFonts w:ascii="Times New Roman" w:hAnsi="Times New Roman"/>
          <w:b/>
          <w:sz w:val="28"/>
          <w:szCs w:val="28"/>
          <w:lang w:val="ru-RU"/>
        </w:rPr>
        <w:t>Некоммерческое  партнерство  «Совет директоров  образовательных учреждений СПО  Республики Татарстан»</w:t>
      </w:r>
    </w:p>
    <w:p w:rsidR="005A676C" w:rsidRDefault="00721886" w:rsidP="007218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D94">
        <w:rPr>
          <w:rFonts w:ascii="Times New Roman" w:hAnsi="Times New Roman"/>
          <w:b/>
          <w:sz w:val="28"/>
          <w:szCs w:val="28"/>
          <w:lang w:val="ru-RU"/>
        </w:rPr>
        <w:t>Г</w:t>
      </w:r>
      <w:r w:rsidR="00033AB7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C13D94">
        <w:rPr>
          <w:rFonts w:ascii="Times New Roman" w:hAnsi="Times New Roman"/>
          <w:b/>
          <w:sz w:val="28"/>
          <w:szCs w:val="28"/>
          <w:lang w:val="ru-RU"/>
        </w:rPr>
        <w:t>ПОУ «</w:t>
      </w:r>
      <w:r w:rsidR="00033AB7">
        <w:rPr>
          <w:rFonts w:ascii="Times New Roman" w:hAnsi="Times New Roman"/>
          <w:b/>
          <w:sz w:val="28"/>
          <w:szCs w:val="28"/>
          <w:lang w:val="ru-RU"/>
        </w:rPr>
        <w:t>Колледж нефтехимии и</w:t>
      </w:r>
      <w:r w:rsidRPr="00C13D94">
        <w:rPr>
          <w:rFonts w:ascii="Times New Roman" w:hAnsi="Times New Roman"/>
          <w:b/>
          <w:sz w:val="28"/>
          <w:szCs w:val="28"/>
          <w:lang w:val="ru-RU"/>
        </w:rPr>
        <w:t xml:space="preserve"> нефте</w:t>
      </w:r>
      <w:r w:rsidR="00033AB7">
        <w:rPr>
          <w:rFonts w:ascii="Times New Roman" w:hAnsi="Times New Roman"/>
          <w:b/>
          <w:sz w:val="28"/>
          <w:szCs w:val="28"/>
          <w:lang w:val="ru-RU"/>
        </w:rPr>
        <w:t>переработки имени Н.В. Лемаева</w:t>
      </w:r>
      <w:r w:rsidRPr="00C13D9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A21BF" w:rsidRDefault="00DA21BF" w:rsidP="007218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21BF" w:rsidRDefault="00DA21BF" w:rsidP="007218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21BF" w:rsidRPr="00DA21BF" w:rsidRDefault="00DA21BF" w:rsidP="00DA21BF">
      <w:pPr>
        <w:ind w:left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A21BF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:rsidR="00DA21BF" w:rsidRDefault="00DA21BF" w:rsidP="00DA21BF">
      <w:pPr>
        <w:ind w:left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A21BF">
        <w:rPr>
          <w:rFonts w:ascii="Times New Roman" w:hAnsi="Times New Roman"/>
          <w:sz w:val="28"/>
          <w:szCs w:val="28"/>
          <w:lang w:val="ru-RU"/>
        </w:rPr>
        <w:t xml:space="preserve">Председатель НП «СД ОУ </w:t>
      </w:r>
      <w:proofErr w:type="gramStart"/>
      <w:r w:rsidRPr="00DA21BF">
        <w:rPr>
          <w:rFonts w:ascii="Times New Roman" w:hAnsi="Times New Roman"/>
          <w:sz w:val="28"/>
          <w:szCs w:val="28"/>
          <w:lang w:val="ru-RU"/>
        </w:rPr>
        <w:t>СПО РТ</w:t>
      </w:r>
      <w:proofErr w:type="gramEnd"/>
      <w:r w:rsidRPr="00DA21BF">
        <w:rPr>
          <w:rFonts w:ascii="Times New Roman" w:hAnsi="Times New Roman"/>
          <w:sz w:val="28"/>
          <w:szCs w:val="28"/>
          <w:lang w:val="ru-RU"/>
        </w:rPr>
        <w:t>»</w:t>
      </w:r>
    </w:p>
    <w:p w:rsidR="00DA21BF" w:rsidRDefault="00DA21BF" w:rsidP="00DA21BF">
      <w:pPr>
        <w:ind w:left="48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____________А.Г. Залялова</w:t>
      </w:r>
    </w:p>
    <w:p w:rsidR="00DA21BF" w:rsidRPr="00DA21BF" w:rsidRDefault="00DA21BF" w:rsidP="00DA21BF">
      <w:pPr>
        <w:ind w:left="48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«__»__________2017 г.</w:t>
      </w:r>
    </w:p>
    <w:p w:rsidR="00721886" w:rsidRPr="00790F6D" w:rsidRDefault="00721886">
      <w:pPr>
        <w:rPr>
          <w:rFonts w:ascii="Times New Roman" w:hAnsi="Times New Roman"/>
          <w:sz w:val="28"/>
          <w:szCs w:val="28"/>
          <w:lang w:val="ru-RU"/>
        </w:rPr>
      </w:pPr>
    </w:p>
    <w:p w:rsidR="00C13D94" w:rsidRDefault="00C13D94" w:rsidP="007218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D94" w:rsidRDefault="00C13D94" w:rsidP="007218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D94" w:rsidRDefault="00C13D94" w:rsidP="007218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D94" w:rsidRDefault="00C13D94" w:rsidP="00DA21BF">
      <w:pPr>
        <w:rPr>
          <w:rFonts w:ascii="Times New Roman" w:hAnsi="Times New Roman"/>
          <w:sz w:val="28"/>
          <w:szCs w:val="28"/>
          <w:lang w:val="ru-RU"/>
        </w:rPr>
      </w:pPr>
    </w:p>
    <w:p w:rsidR="00721886" w:rsidRPr="00C13D94" w:rsidRDefault="00721886" w:rsidP="007218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D94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A24ED3" w:rsidRDefault="00721886" w:rsidP="007218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D94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1A5969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C13D94">
        <w:rPr>
          <w:rFonts w:ascii="Times New Roman" w:hAnsi="Times New Roman"/>
          <w:b/>
          <w:sz w:val="28"/>
          <w:szCs w:val="28"/>
          <w:lang w:val="ru-RU"/>
        </w:rPr>
        <w:t xml:space="preserve">еспубликанском семинаре </w:t>
      </w:r>
      <w:r w:rsidR="0086466D">
        <w:rPr>
          <w:rFonts w:ascii="Times New Roman" w:hAnsi="Times New Roman"/>
          <w:b/>
          <w:sz w:val="28"/>
          <w:szCs w:val="28"/>
          <w:lang w:val="ru-RU"/>
        </w:rPr>
        <w:t>по ведению</w:t>
      </w:r>
      <w:r w:rsidRPr="00C13D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33AB7">
        <w:rPr>
          <w:rFonts w:ascii="Times New Roman" w:hAnsi="Times New Roman"/>
          <w:b/>
          <w:sz w:val="28"/>
          <w:szCs w:val="28"/>
          <w:lang w:val="ru-RU"/>
        </w:rPr>
        <w:t>курса «</w:t>
      </w:r>
      <w:proofErr w:type="spellStart"/>
      <w:r w:rsidR="00033AB7">
        <w:rPr>
          <w:rFonts w:ascii="Times New Roman" w:hAnsi="Times New Roman"/>
          <w:b/>
          <w:sz w:val="28"/>
          <w:szCs w:val="28"/>
          <w:lang w:val="ru-RU"/>
        </w:rPr>
        <w:t>Семьеведение</w:t>
      </w:r>
      <w:proofErr w:type="spellEnd"/>
      <w:r w:rsidR="00033AB7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721886" w:rsidRPr="00C13D94" w:rsidRDefault="0086466D" w:rsidP="007218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033AB7">
        <w:rPr>
          <w:rFonts w:ascii="Times New Roman" w:hAnsi="Times New Roman"/>
          <w:b/>
          <w:sz w:val="28"/>
          <w:szCs w:val="28"/>
          <w:lang w:val="ru-RU"/>
        </w:rPr>
        <w:t>профессиональных образовательных организаци</w:t>
      </w:r>
      <w:r>
        <w:rPr>
          <w:rFonts w:ascii="Times New Roman" w:hAnsi="Times New Roman"/>
          <w:b/>
          <w:sz w:val="28"/>
          <w:szCs w:val="28"/>
          <w:lang w:val="ru-RU"/>
        </w:rPr>
        <w:t>ях</w:t>
      </w:r>
      <w:r w:rsidR="00721886" w:rsidRPr="00C13D94">
        <w:rPr>
          <w:rFonts w:ascii="Times New Roman" w:hAnsi="Times New Roman"/>
          <w:b/>
          <w:sz w:val="28"/>
          <w:szCs w:val="28"/>
          <w:lang w:val="ru-RU"/>
        </w:rPr>
        <w:t xml:space="preserve"> Республики Татарстан</w:t>
      </w:r>
    </w:p>
    <w:p w:rsidR="00721886" w:rsidRPr="00C13D94" w:rsidRDefault="00721886" w:rsidP="007218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886" w:rsidRPr="00790F6D" w:rsidRDefault="00721886" w:rsidP="007218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155B" w:rsidRPr="00790F6D" w:rsidRDefault="00721886" w:rsidP="00790F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F6D">
        <w:rPr>
          <w:rFonts w:ascii="Times New Roman" w:eastAsia="Times New Roman" w:hAnsi="Times New Roman"/>
          <w:b/>
          <w:sz w:val="28"/>
          <w:szCs w:val="28"/>
          <w:lang w:val="ru-RU"/>
        </w:rPr>
        <w:t>1.</w:t>
      </w:r>
      <w:r w:rsidR="0020155B" w:rsidRPr="00790F6D">
        <w:rPr>
          <w:rFonts w:ascii="Times New Roman" w:hAnsi="Times New Roman"/>
          <w:b/>
          <w:sz w:val="28"/>
          <w:szCs w:val="28"/>
          <w:lang w:val="ru-RU"/>
        </w:rPr>
        <w:t xml:space="preserve"> Общие положения</w:t>
      </w:r>
    </w:p>
    <w:p w:rsidR="00B85070" w:rsidRPr="00790F6D" w:rsidRDefault="00B85070" w:rsidP="00E50E2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C13D94">
        <w:rPr>
          <w:rFonts w:ascii="Times New Roman" w:hAnsi="Times New Roman"/>
          <w:sz w:val="28"/>
          <w:szCs w:val="28"/>
          <w:lang w:val="ru-RU"/>
        </w:rPr>
        <w:t xml:space="preserve">В соответствии с планом работы </w:t>
      </w:r>
      <w:r w:rsidR="00C13D94" w:rsidRPr="00C13D94">
        <w:rPr>
          <w:rFonts w:ascii="Times New Roman" w:hAnsi="Times New Roman"/>
          <w:sz w:val="28"/>
          <w:szCs w:val="28"/>
          <w:lang w:val="ru-RU"/>
        </w:rPr>
        <w:t>Некоммерческо</w:t>
      </w:r>
      <w:r w:rsidR="00C13D94">
        <w:rPr>
          <w:rFonts w:ascii="Times New Roman" w:hAnsi="Times New Roman"/>
          <w:sz w:val="28"/>
          <w:szCs w:val="28"/>
          <w:lang w:val="ru-RU"/>
        </w:rPr>
        <w:t>го</w:t>
      </w:r>
      <w:r w:rsidR="00C13D94" w:rsidRPr="00C13D94">
        <w:rPr>
          <w:rFonts w:ascii="Times New Roman" w:hAnsi="Times New Roman"/>
          <w:sz w:val="28"/>
          <w:szCs w:val="28"/>
          <w:lang w:val="ru-RU"/>
        </w:rPr>
        <w:t xml:space="preserve">  партнерств</w:t>
      </w:r>
      <w:r w:rsidR="00C13D94">
        <w:rPr>
          <w:rFonts w:ascii="Times New Roman" w:hAnsi="Times New Roman"/>
          <w:sz w:val="28"/>
          <w:szCs w:val="28"/>
          <w:lang w:val="ru-RU"/>
        </w:rPr>
        <w:t>а</w:t>
      </w:r>
      <w:r w:rsidR="00C13D94" w:rsidRPr="00C13D94">
        <w:rPr>
          <w:rFonts w:ascii="Times New Roman" w:hAnsi="Times New Roman"/>
          <w:sz w:val="28"/>
          <w:szCs w:val="28"/>
          <w:lang w:val="ru-RU"/>
        </w:rPr>
        <w:t xml:space="preserve">  «Совет директоров  образовательных учреждений СПО  Республики Татарстан»</w:t>
      </w:r>
      <w:r w:rsidR="00C13D94">
        <w:rPr>
          <w:rFonts w:ascii="Times New Roman" w:hAnsi="Times New Roman"/>
          <w:sz w:val="28"/>
          <w:szCs w:val="28"/>
          <w:lang w:val="ru-RU"/>
        </w:rPr>
        <w:t xml:space="preserve"> на 201</w:t>
      </w:r>
      <w:r w:rsidR="00033AB7">
        <w:rPr>
          <w:rFonts w:ascii="Times New Roman" w:hAnsi="Times New Roman"/>
          <w:sz w:val="28"/>
          <w:szCs w:val="28"/>
          <w:lang w:val="ru-RU"/>
        </w:rPr>
        <w:t>7-2018</w:t>
      </w:r>
      <w:r w:rsidR="00F60880">
        <w:rPr>
          <w:rFonts w:ascii="Times New Roman" w:hAnsi="Times New Roman"/>
          <w:sz w:val="28"/>
          <w:szCs w:val="28"/>
          <w:lang w:val="ru-RU"/>
        </w:rPr>
        <w:t xml:space="preserve"> учебный год, </w:t>
      </w:r>
      <w:r w:rsidR="00DA21BF">
        <w:rPr>
          <w:rFonts w:ascii="Times New Roman" w:hAnsi="Times New Roman"/>
          <w:sz w:val="28"/>
          <w:szCs w:val="28"/>
          <w:lang w:val="ru-RU"/>
        </w:rPr>
        <w:t>на базе Г</w:t>
      </w:r>
      <w:r w:rsidR="00033AB7">
        <w:rPr>
          <w:rFonts w:ascii="Times New Roman" w:hAnsi="Times New Roman"/>
          <w:sz w:val="28"/>
          <w:szCs w:val="28"/>
          <w:lang w:val="ru-RU"/>
        </w:rPr>
        <w:t>А</w:t>
      </w:r>
      <w:r w:rsidR="00DA21BF">
        <w:rPr>
          <w:rFonts w:ascii="Times New Roman" w:hAnsi="Times New Roman"/>
          <w:sz w:val="28"/>
          <w:szCs w:val="28"/>
          <w:lang w:val="ru-RU"/>
        </w:rPr>
        <w:t>ПОУ «</w:t>
      </w:r>
      <w:r w:rsidR="00033AB7" w:rsidRPr="00033AB7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DA21B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E50E2E">
        <w:rPr>
          <w:rFonts w:ascii="Times New Roman" w:hAnsi="Times New Roman"/>
          <w:sz w:val="28"/>
          <w:szCs w:val="28"/>
          <w:lang w:val="ru-RU"/>
        </w:rPr>
        <w:t xml:space="preserve">26 октября 2017 года </w:t>
      </w:r>
      <w:r w:rsidR="00DA21BF">
        <w:rPr>
          <w:rFonts w:ascii="Times New Roman" w:hAnsi="Times New Roman"/>
          <w:sz w:val="28"/>
          <w:szCs w:val="28"/>
          <w:lang w:val="ru-RU"/>
        </w:rPr>
        <w:t>организуется республиканский с</w:t>
      </w:r>
      <w:r w:rsidRPr="00790F6D">
        <w:rPr>
          <w:rFonts w:ascii="Times New Roman" w:hAnsi="Times New Roman"/>
          <w:sz w:val="28"/>
          <w:szCs w:val="28"/>
          <w:lang w:val="ru-RU"/>
        </w:rPr>
        <w:t xml:space="preserve">еминар </w:t>
      </w:r>
      <w:r w:rsidR="00E50E2E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86466D">
        <w:rPr>
          <w:rFonts w:ascii="Times New Roman" w:hAnsi="Times New Roman"/>
          <w:sz w:val="28"/>
          <w:szCs w:val="28"/>
          <w:lang w:val="ru-RU"/>
        </w:rPr>
        <w:t xml:space="preserve">заместителей директоров по учебно-воспитательной работе, </w:t>
      </w:r>
      <w:r w:rsidR="00E50E2E">
        <w:rPr>
          <w:rFonts w:ascii="Times New Roman" w:hAnsi="Times New Roman"/>
          <w:sz w:val="28"/>
          <w:szCs w:val="28"/>
          <w:lang w:val="ru-RU"/>
        </w:rPr>
        <w:t xml:space="preserve">преподавателей курса </w:t>
      </w:r>
      <w:r w:rsidRPr="00790F6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50E2E">
        <w:rPr>
          <w:rFonts w:ascii="Times New Roman" w:hAnsi="Times New Roman"/>
          <w:sz w:val="28"/>
          <w:szCs w:val="28"/>
          <w:lang w:val="ru-RU"/>
        </w:rPr>
        <w:t>Семьеведение</w:t>
      </w:r>
      <w:proofErr w:type="spellEnd"/>
      <w:r w:rsidR="00E50E2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86466D">
        <w:rPr>
          <w:rFonts w:ascii="Times New Roman" w:hAnsi="Times New Roman"/>
          <w:sz w:val="28"/>
          <w:szCs w:val="28"/>
          <w:lang w:val="ru-RU"/>
        </w:rPr>
        <w:t>профессиональных образовательных организаций (</w:t>
      </w:r>
      <w:r w:rsidR="00E50E2E">
        <w:rPr>
          <w:rFonts w:ascii="Times New Roman" w:hAnsi="Times New Roman"/>
          <w:sz w:val="28"/>
          <w:szCs w:val="28"/>
          <w:lang w:val="ru-RU"/>
        </w:rPr>
        <w:t>ПОО</w:t>
      </w:r>
      <w:r w:rsidR="0086466D">
        <w:rPr>
          <w:rFonts w:ascii="Times New Roman" w:hAnsi="Times New Roman"/>
          <w:sz w:val="28"/>
          <w:szCs w:val="28"/>
          <w:lang w:val="ru-RU"/>
        </w:rPr>
        <w:t>)</w:t>
      </w:r>
      <w:r w:rsidRPr="00790F6D">
        <w:rPr>
          <w:rFonts w:ascii="Times New Roman" w:hAnsi="Times New Roman"/>
          <w:sz w:val="28"/>
          <w:szCs w:val="28"/>
          <w:lang w:val="ru-RU"/>
        </w:rPr>
        <w:t xml:space="preserve"> Республики Татарстан.</w:t>
      </w:r>
    </w:p>
    <w:p w:rsidR="00B85070" w:rsidRPr="00790F6D" w:rsidRDefault="00817411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Семинар проводится в форме круглых столов по </w:t>
      </w:r>
      <w:r w:rsidR="00B85070" w:rsidRPr="00790F6D">
        <w:rPr>
          <w:rFonts w:ascii="Times New Roman" w:hAnsi="Times New Roman"/>
          <w:sz w:val="28"/>
          <w:szCs w:val="28"/>
          <w:lang w:val="ru-RU"/>
        </w:rPr>
        <w:t>направлениям:</w:t>
      </w:r>
    </w:p>
    <w:p w:rsidR="00B85070" w:rsidRPr="00790F6D" w:rsidRDefault="00B85070" w:rsidP="00B8133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 xml:space="preserve">Направление 1. </w:t>
      </w:r>
      <w:r w:rsidR="00E50E2E">
        <w:rPr>
          <w:rFonts w:ascii="Times New Roman" w:hAnsi="Times New Roman"/>
          <w:sz w:val="28"/>
          <w:szCs w:val="28"/>
          <w:lang w:val="ru-RU"/>
        </w:rPr>
        <w:t>Проблемы и задачи курса «</w:t>
      </w:r>
      <w:proofErr w:type="spellStart"/>
      <w:r w:rsidR="00E50E2E">
        <w:rPr>
          <w:rFonts w:ascii="Times New Roman" w:hAnsi="Times New Roman"/>
          <w:sz w:val="28"/>
          <w:szCs w:val="28"/>
          <w:lang w:val="ru-RU"/>
        </w:rPr>
        <w:t>Семьеведение</w:t>
      </w:r>
      <w:proofErr w:type="spellEnd"/>
      <w:r w:rsidR="00E50E2E">
        <w:rPr>
          <w:rFonts w:ascii="Times New Roman" w:hAnsi="Times New Roman"/>
          <w:sz w:val="28"/>
          <w:szCs w:val="28"/>
          <w:lang w:val="ru-RU"/>
        </w:rPr>
        <w:t xml:space="preserve">» в </w:t>
      </w:r>
      <w:r w:rsidR="009E6450">
        <w:rPr>
          <w:rFonts w:ascii="Times New Roman" w:hAnsi="Times New Roman"/>
          <w:sz w:val="28"/>
          <w:szCs w:val="28"/>
          <w:lang w:val="ru-RU"/>
        </w:rPr>
        <w:t>структуре</w:t>
      </w:r>
      <w:r w:rsidR="00E50E2E">
        <w:rPr>
          <w:rFonts w:ascii="Times New Roman" w:hAnsi="Times New Roman"/>
          <w:sz w:val="28"/>
          <w:szCs w:val="28"/>
          <w:lang w:val="ru-RU"/>
        </w:rPr>
        <w:t xml:space="preserve"> проф</w:t>
      </w:r>
      <w:r w:rsidR="009E6450">
        <w:rPr>
          <w:rFonts w:ascii="Times New Roman" w:hAnsi="Times New Roman"/>
          <w:sz w:val="28"/>
          <w:szCs w:val="28"/>
          <w:lang w:val="ru-RU"/>
        </w:rPr>
        <w:t>ессиональн</w:t>
      </w:r>
      <w:r w:rsidR="00A34FB3">
        <w:rPr>
          <w:rFonts w:ascii="Times New Roman" w:hAnsi="Times New Roman"/>
          <w:sz w:val="28"/>
          <w:szCs w:val="28"/>
          <w:lang w:val="ru-RU"/>
        </w:rPr>
        <w:t xml:space="preserve">ых образовательных </w:t>
      </w:r>
      <w:r w:rsidR="0086466D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790F6D">
        <w:rPr>
          <w:rFonts w:ascii="Times New Roman" w:hAnsi="Times New Roman"/>
          <w:sz w:val="28"/>
          <w:szCs w:val="28"/>
          <w:lang w:val="ru-RU"/>
        </w:rPr>
        <w:t>.</w:t>
      </w:r>
    </w:p>
    <w:p w:rsidR="00B85070" w:rsidRPr="00790F6D" w:rsidRDefault="00B85070" w:rsidP="00B8133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 xml:space="preserve">Направление 2. </w:t>
      </w:r>
      <w:r w:rsidR="009E6450">
        <w:rPr>
          <w:rFonts w:ascii="Times New Roman" w:hAnsi="Times New Roman"/>
          <w:sz w:val="28"/>
          <w:szCs w:val="28"/>
          <w:lang w:val="ru-RU"/>
        </w:rPr>
        <w:t>Формы работы с семьей в воспитательной системе ПОО</w:t>
      </w:r>
      <w:r w:rsidRPr="00790F6D">
        <w:rPr>
          <w:rFonts w:ascii="Times New Roman" w:hAnsi="Times New Roman"/>
          <w:sz w:val="28"/>
          <w:szCs w:val="28"/>
          <w:lang w:val="ru-RU"/>
        </w:rPr>
        <w:t>.</w:t>
      </w:r>
    </w:p>
    <w:p w:rsidR="00FA5A7A" w:rsidRDefault="00B85070" w:rsidP="007861E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 xml:space="preserve">Направление 3. </w:t>
      </w:r>
      <w:r w:rsidR="009E6450">
        <w:rPr>
          <w:rFonts w:ascii="Times New Roman" w:hAnsi="Times New Roman"/>
          <w:sz w:val="28"/>
          <w:szCs w:val="28"/>
          <w:lang w:val="ru-RU"/>
        </w:rPr>
        <w:t xml:space="preserve">Использование межведомственного взаимодействия в процессе обучения студентов </w:t>
      </w:r>
      <w:proofErr w:type="spellStart"/>
      <w:r w:rsidR="009E6450">
        <w:rPr>
          <w:rFonts w:ascii="Times New Roman" w:hAnsi="Times New Roman"/>
          <w:sz w:val="28"/>
          <w:szCs w:val="28"/>
          <w:lang w:val="ru-RU"/>
        </w:rPr>
        <w:t>семьеведению</w:t>
      </w:r>
      <w:proofErr w:type="spellEnd"/>
      <w:r w:rsidRPr="00790F6D">
        <w:rPr>
          <w:rFonts w:ascii="Times New Roman" w:hAnsi="Times New Roman"/>
          <w:sz w:val="28"/>
          <w:szCs w:val="28"/>
          <w:lang w:val="ru-RU"/>
        </w:rPr>
        <w:t>.</w:t>
      </w:r>
    </w:p>
    <w:p w:rsidR="00FA5A7A" w:rsidRDefault="00FA5A7A" w:rsidP="007861E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о итогам семинара планируется выпуск </w:t>
      </w:r>
      <w:r w:rsidR="007F5865">
        <w:rPr>
          <w:rFonts w:ascii="Times New Roman" w:hAnsi="Times New Roman"/>
          <w:sz w:val="28"/>
          <w:szCs w:val="28"/>
          <w:lang w:val="ru-RU"/>
        </w:rPr>
        <w:t xml:space="preserve">электронного </w:t>
      </w:r>
      <w:r>
        <w:rPr>
          <w:rFonts w:ascii="Times New Roman" w:hAnsi="Times New Roman"/>
          <w:sz w:val="28"/>
          <w:szCs w:val="28"/>
          <w:lang w:val="ru-RU"/>
        </w:rPr>
        <w:t xml:space="preserve">сборника «Материалы Республиканского семинара </w:t>
      </w:r>
      <w:r w:rsidR="0086466D">
        <w:rPr>
          <w:rFonts w:ascii="Times New Roman" w:hAnsi="Times New Roman"/>
          <w:sz w:val="28"/>
          <w:szCs w:val="28"/>
          <w:lang w:val="ru-RU"/>
        </w:rPr>
        <w:t>заместителей директоров по учебно-воспитательной работе,</w:t>
      </w:r>
      <w:r w:rsidR="0086466D" w:rsidRPr="00FA5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5A7A">
        <w:rPr>
          <w:rFonts w:ascii="Times New Roman" w:hAnsi="Times New Roman"/>
          <w:sz w:val="28"/>
          <w:szCs w:val="28"/>
          <w:lang w:val="ru-RU"/>
        </w:rPr>
        <w:t>преподавателей курса «</w:t>
      </w:r>
      <w:proofErr w:type="spellStart"/>
      <w:r w:rsidRPr="00FA5A7A">
        <w:rPr>
          <w:rFonts w:ascii="Times New Roman" w:hAnsi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FA5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66D">
        <w:rPr>
          <w:rFonts w:ascii="Times New Roman" w:hAnsi="Times New Roman"/>
          <w:sz w:val="28"/>
          <w:szCs w:val="28"/>
          <w:lang w:val="ru-RU"/>
        </w:rPr>
        <w:t>ПОО</w:t>
      </w:r>
      <w:r w:rsidR="007F5865">
        <w:rPr>
          <w:rFonts w:ascii="Times New Roman" w:hAnsi="Times New Roman"/>
          <w:sz w:val="28"/>
          <w:szCs w:val="28"/>
          <w:lang w:val="ru-RU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7F5865">
        <w:rPr>
          <w:rFonts w:ascii="Times New Roman" w:hAnsi="Times New Roman"/>
          <w:sz w:val="28"/>
          <w:szCs w:val="28"/>
          <w:lang w:val="ru-RU"/>
        </w:rPr>
        <w:t>, публикация статей бесплатная.</w:t>
      </w:r>
    </w:p>
    <w:p w:rsidR="002976B8" w:rsidRPr="00790F6D" w:rsidRDefault="002976B8" w:rsidP="00B8133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1886" w:rsidRPr="00790F6D" w:rsidRDefault="0020155B" w:rsidP="00790F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F6D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721886" w:rsidRPr="00790F6D">
        <w:rPr>
          <w:rFonts w:ascii="Times New Roman" w:eastAsia="Times New Roman" w:hAnsi="Times New Roman"/>
          <w:b/>
          <w:sz w:val="28"/>
          <w:szCs w:val="28"/>
          <w:lang w:val="ru-RU"/>
        </w:rPr>
        <w:t>Це</w:t>
      </w:r>
      <w:r w:rsidR="002976B8" w:rsidRPr="00790F6D">
        <w:rPr>
          <w:rFonts w:ascii="Times New Roman" w:hAnsi="Times New Roman"/>
          <w:b/>
          <w:sz w:val="28"/>
          <w:szCs w:val="28"/>
          <w:lang w:val="ru-RU"/>
        </w:rPr>
        <w:t>ли и задачи</w:t>
      </w:r>
      <w:r w:rsidR="00C13D94">
        <w:rPr>
          <w:rFonts w:ascii="Times New Roman" w:hAnsi="Times New Roman"/>
          <w:b/>
          <w:sz w:val="28"/>
          <w:szCs w:val="28"/>
          <w:lang w:val="ru-RU"/>
        </w:rPr>
        <w:t xml:space="preserve"> семинара</w:t>
      </w:r>
    </w:p>
    <w:p w:rsidR="002976B8" w:rsidRPr="00790F6D" w:rsidRDefault="002976B8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>2.1.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21BF" w:rsidRPr="00DA21BF">
        <w:rPr>
          <w:rFonts w:ascii="Times New Roman" w:hAnsi="Times New Roman"/>
          <w:sz w:val="28"/>
          <w:szCs w:val="28"/>
          <w:lang w:val="ru-RU"/>
        </w:rPr>
        <w:t>П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 xml:space="preserve">овышение профессионального уровня </w:t>
      </w:r>
      <w:r w:rsidR="00817411">
        <w:rPr>
          <w:rFonts w:ascii="Times New Roman" w:hAnsi="Times New Roman"/>
          <w:sz w:val="28"/>
          <w:szCs w:val="28"/>
          <w:lang w:val="ru-RU"/>
        </w:rPr>
        <w:t>преподавателей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4FB3">
        <w:rPr>
          <w:rFonts w:ascii="Times New Roman" w:hAnsi="Times New Roman"/>
          <w:sz w:val="28"/>
          <w:szCs w:val="28"/>
          <w:lang w:val="ru-RU"/>
        </w:rPr>
        <w:t>курса «</w:t>
      </w:r>
      <w:proofErr w:type="spellStart"/>
      <w:r w:rsidR="00A34FB3">
        <w:rPr>
          <w:rFonts w:ascii="Times New Roman" w:hAnsi="Times New Roman"/>
          <w:sz w:val="28"/>
          <w:szCs w:val="28"/>
          <w:lang w:val="ru-RU"/>
        </w:rPr>
        <w:t>Семьеведение</w:t>
      </w:r>
      <w:proofErr w:type="spellEnd"/>
      <w:r w:rsidR="00A34FB3">
        <w:rPr>
          <w:rFonts w:ascii="Times New Roman" w:hAnsi="Times New Roman"/>
          <w:sz w:val="28"/>
          <w:szCs w:val="28"/>
          <w:lang w:val="ru-RU"/>
        </w:rPr>
        <w:t>» ПОО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4FB3">
        <w:rPr>
          <w:rFonts w:ascii="Times New Roman" w:hAnsi="Times New Roman"/>
          <w:sz w:val="28"/>
          <w:szCs w:val="28"/>
          <w:lang w:val="ru-RU"/>
        </w:rPr>
        <w:t>Республики Татарстан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>.</w:t>
      </w:r>
    </w:p>
    <w:p w:rsidR="0086069C" w:rsidRDefault="002976B8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>2.2.</w:t>
      </w:r>
      <w:r w:rsidR="00DA21BF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 xml:space="preserve">знакомление </w:t>
      </w:r>
      <w:r w:rsidR="0086466D">
        <w:rPr>
          <w:rFonts w:ascii="Times New Roman" w:hAnsi="Times New Roman"/>
          <w:sz w:val="28"/>
          <w:szCs w:val="28"/>
          <w:lang w:val="ru-RU"/>
        </w:rPr>
        <w:t>участников семинара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>с новыми достижениями педагогической науки и практики, новыми нормативно-правовыми документами</w:t>
      </w:r>
      <w:r w:rsidR="001303F8">
        <w:rPr>
          <w:rFonts w:ascii="Times New Roman" w:hAnsi="Times New Roman"/>
          <w:sz w:val="28"/>
          <w:szCs w:val="28"/>
          <w:lang w:val="ru-RU"/>
        </w:rPr>
        <w:t xml:space="preserve"> в области формирования семейных ценностей </w:t>
      </w:r>
      <w:r w:rsidR="0086466D">
        <w:rPr>
          <w:rFonts w:ascii="Times New Roman" w:hAnsi="Times New Roman"/>
          <w:sz w:val="28"/>
          <w:szCs w:val="28"/>
          <w:lang w:val="ru-RU"/>
        </w:rPr>
        <w:t>студентов</w:t>
      </w:r>
      <w:r w:rsidR="001303F8">
        <w:rPr>
          <w:rFonts w:ascii="Times New Roman" w:hAnsi="Times New Roman"/>
          <w:sz w:val="28"/>
          <w:szCs w:val="28"/>
          <w:lang w:val="ru-RU"/>
        </w:rPr>
        <w:t xml:space="preserve"> ПОО</w:t>
      </w:r>
      <w:r w:rsidR="00DA21BF">
        <w:rPr>
          <w:rFonts w:ascii="Times New Roman" w:hAnsi="Times New Roman"/>
          <w:sz w:val="28"/>
          <w:szCs w:val="28"/>
          <w:lang w:val="ru-RU"/>
        </w:rPr>
        <w:t>.</w:t>
      </w:r>
    </w:p>
    <w:p w:rsidR="0086069C" w:rsidRDefault="00DA21BF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2.3. Р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>азвитие творческой активности педагогов по обновлению содержания образования, освоению и внедрению современных педагогических технологий в образовательный процесс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21BF" w:rsidRDefault="00DA21BF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Д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 xml:space="preserve">емонстрация практического применения </w:t>
      </w:r>
      <w:r w:rsidR="001303F8">
        <w:rPr>
          <w:rFonts w:ascii="Times New Roman" w:hAnsi="Times New Roman"/>
          <w:sz w:val="28"/>
          <w:szCs w:val="28"/>
          <w:lang w:val="ru-RU"/>
        </w:rPr>
        <w:t xml:space="preserve">эффективных </w:t>
      </w:r>
      <w:r w:rsidR="0086069C" w:rsidRPr="00790F6D">
        <w:rPr>
          <w:rFonts w:ascii="Times New Roman" w:hAnsi="Times New Roman"/>
          <w:sz w:val="28"/>
          <w:szCs w:val="28"/>
          <w:lang w:val="ru-RU"/>
        </w:rPr>
        <w:t xml:space="preserve">форм, методов, технологий </w:t>
      </w:r>
      <w:r w:rsidR="001303F8">
        <w:rPr>
          <w:rFonts w:ascii="Times New Roman" w:hAnsi="Times New Roman"/>
          <w:sz w:val="28"/>
          <w:szCs w:val="28"/>
          <w:lang w:val="ru-RU"/>
        </w:rPr>
        <w:t>в процессе формирования семейных ценностей студентов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6069C" w:rsidRPr="00790F6D" w:rsidRDefault="00DA21BF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 О</w:t>
      </w:r>
      <w:r w:rsidR="00FF2267" w:rsidRPr="00790F6D">
        <w:rPr>
          <w:rFonts w:ascii="Times New Roman" w:hAnsi="Times New Roman"/>
          <w:sz w:val="28"/>
          <w:szCs w:val="28"/>
          <w:lang w:val="ru-RU"/>
        </w:rPr>
        <w:t>бмен профессиональным опытом.</w:t>
      </w:r>
    </w:p>
    <w:p w:rsidR="003E2046" w:rsidRDefault="003E2046" w:rsidP="00790F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886" w:rsidRPr="00790F6D" w:rsidRDefault="0020155B" w:rsidP="00790F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F6D">
        <w:rPr>
          <w:rFonts w:ascii="Times New Roman" w:hAnsi="Times New Roman"/>
          <w:b/>
          <w:sz w:val="28"/>
          <w:szCs w:val="28"/>
          <w:lang w:val="ru-RU"/>
        </w:rPr>
        <w:t>3</w:t>
      </w:r>
      <w:r w:rsidR="00FF2267" w:rsidRPr="00790F6D">
        <w:rPr>
          <w:rFonts w:ascii="Times New Roman" w:hAnsi="Times New Roman"/>
          <w:b/>
          <w:sz w:val="28"/>
          <w:szCs w:val="28"/>
          <w:lang w:val="ru-RU"/>
        </w:rPr>
        <w:t>.</w:t>
      </w:r>
      <w:r w:rsidR="00FC3D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2267" w:rsidRPr="00790F6D">
        <w:rPr>
          <w:rFonts w:ascii="Times New Roman" w:hAnsi="Times New Roman"/>
          <w:b/>
          <w:sz w:val="28"/>
          <w:szCs w:val="28"/>
          <w:lang w:val="ru-RU"/>
        </w:rPr>
        <w:t>Организа</w:t>
      </w:r>
      <w:r w:rsidR="00FC3DAA">
        <w:rPr>
          <w:rFonts w:ascii="Times New Roman" w:hAnsi="Times New Roman"/>
          <w:b/>
          <w:sz w:val="28"/>
          <w:szCs w:val="28"/>
          <w:lang w:val="ru-RU"/>
        </w:rPr>
        <w:t>ция семинара</w:t>
      </w:r>
    </w:p>
    <w:p w:rsidR="00FF2267" w:rsidRPr="006B47C6" w:rsidRDefault="0020155B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B47C6">
        <w:rPr>
          <w:rFonts w:ascii="Times New Roman" w:hAnsi="Times New Roman"/>
          <w:sz w:val="28"/>
          <w:szCs w:val="28"/>
          <w:lang w:val="ru-RU"/>
        </w:rPr>
        <w:t>3</w:t>
      </w:r>
      <w:r w:rsidR="00721886" w:rsidRPr="006B47C6">
        <w:rPr>
          <w:rFonts w:ascii="Times New Roman" w:eastAsia="Times New Roman" w:hAnsi="Times New Roman"/>
          <w:sz w:val="28"/>
          <w:szCs w:val="28"/>
          <w:lang w:val="ru-RU"/>
        </w:rPr>
        <w:t xml:space="preserve">.1 </w:t>
      </w:r>
      <w:r w:rsidR="00721886" w:rsidRPr="00B03B99">
        <w:rPr>
          <w:rFonts w:ascii="Times New Roman" w:eastAsia="Times New Roman" w:hAnsi="Times New Roman"/>
          <w:sz w:val="28"/>
          <w:szCs w:val="28"/>
          <w:lang w:val="ru-RU"/>
        </w:rPr>
        <w:t>Ор</w:t>
      </w:r>
      <w:r w:rsidR="00FF2267" w:rsidRPr="00B03B99">
        <w:rPr>
          <w:rFonts w:ascii="Times New Roman" w:hAnsi="Times New Roman"/>
          <w:sz w:val="28"/>
          <w:szCs w:val="28"/>
          <w:lang w:val="ru-RU"/>
        </w:rPr>
        <w:t xml:space="preserve">ганизаторами </w:t>
      </w:r>
      <w:r w:rsidR="00232214" w:rsidRPr="006B47C6">
        <w:rPr>
          <w:rFonts w:ascii="Times New Roman" w:hAnsi="Times New Roman"/>
          <w:sz w:val="28"/>
          <w:szCs w:val="28"/>
          <w:lang w:val="ru-RU"/>
        </w:rPr>
        <w:t>семинара</w:t>
      </w:r>
      <w:r w:rsidR="00FF2267" w:rsidRPr="006B47C6">
        <w:rPr>
          <w:rFonts w:ascii="Times New Roman" w:hAnsi="Times New Roman"/>
          <w:sz w:val="28"/>
          <w:szCs w:val="28"/>
          <w:lang w:val="ru-RU"/>
        </w:rPr>
        <w:t xml:space="preserve"> явля</w:t>
      </w:r>
      <w:r w:rsidR="00232214" w:rsidRPr="006B47C6">
        <w:rPr>
          <w:rFonts w:ascii="Times New Roman" w:hAnsi="Times New Roman"/>
          <w:sz w:val="28"/>
          <w:szCs w:val="28"/>
          <w:lang w:val="ru-RU"/>
        </w:rPr>
        <w:t>ю</w:t>
      </w:r>
      <w:r w:rsidR="00FF2267" w:rsidRPr="006B47C6">
        <w:rPr>
          <w:rFonts w:ascii="Times New Roman" w:hAnsi="Times New Roman"/>
          <w:sz w:val="28"/>
          <w:szCs w:val="28"/>
          <w:lang w:val="ru-RU"/>
        </w:rPr>
        <w:t>тся:</w:t>
      </w:r>
    </w:p>
    <w:p w:rsidR="00B03B99" w:rsidRDefault="00FF2267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B47C6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6B47C6" w:rsidRPr="00C13D94">
        <w:rPr>
          <w:rFonts w:ascii="Times New Roman" w:hAnsi="Times New Roman"/>
          <w:sz w:val="28"/>
          <w:szCs w:val="28"/>
          <w:lang w:val="ru-RU"/>
        </w:rPr>
        <w:t>Некоммерческо</w:t>
      </w:r>
      <w:r w:rsidR="006B47C6">
        <w:rPr>
          <w:rFonts w:ascii="Times New Roman" w:hAnsi="Times New Roman"/>
          <w:sz w:val="28"/>
          <w:szCs w:val="28"/>
          <w:lang w:val="ru-RU"/>
        </w:rPr>
        <w:t>го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47C6" w:rsidRPr="00C13D94">
        <w:rPr>
          <w:rFonts w:ascii="Times New Roman" w:hAnsi="Times New Roman"/>
          <w:sz w:val="28"/>
          <w:szCs w:val="28"/>
          <w:lang w:val="ru-RU"/>
        </w:rPr>
        <w:t>партнерств</w:t>
      </w:r>
      <w:r w:rsidR="006B47C6">
        <w:rPr>
          <w:rFonts w:ascii="Times New Roman" w:hAnsi="Times New Roman"/>
          <w:sz w:val="28"/>
          <w:szCs w:val="28"/>
          <w:lang w:val="ru-RU"/>
        </w:rPr>
        <w:t>а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 «Совет директоров образовательных учреждений СПО</w:t>
      </w:r>
      <w:r w:rsidR="006B47C6" w:rsidRPr="00C13D94">
        <w:rPr>
          <w:rFonts w:ascii="Times New Roman" w:hAnsi="Times New Roman"/>
          <w:sz w:val="28"/>
          <w:szCs w:val="28"/>
          <w:lang w:val="ru-RU"/>
        </w:rPr>
        <w:t xml:space="preserve"> Республики Татарстан»</w:t>
      </w:r>
    </w:p>
    <w:p w:rsidR="006B47C6" w:rsidRDefault="00B03B99" w:rsidP="00B8133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3749F">
        <w:rPr>
          <w:rFonts w:ascii="Times New Roman" w:hAnsi="Times New Roman"/>
          <w:sz w:val="28"/>
          <w:szCs w:val="28"/>
          <w:lang w:val="ru-RU"/>
        </w:rPr>
        <w:t xml:space="preserve">Воспитательный отдел </w:t>
      </w:r>
      <w:proofErr w:type="gramStart"/>
      <w:r w:rsidR="00D3749F">
        <w:rPr>
          <w:rFonts w:ascii="Times New Roman" w:eastAsia="Times New Roman" w:hAnsi="Times New Roman"/>
          <w:sz w:val="28"/>
          <w:szCs w:val="28"/>
          <w:lang w:val="ru-RU"/>
        </w:rPr>
        <w:t xml:space="preserve">Управления образования Исполнительного комитета </w:t>
      </w:r>
      <w:r w:rsidR="00336C53">
        <w:rPr>
          <w:rFonts w:ascii="Times New Roman" w:eastAsia="Times New Roman" w:hAnsi="Times New Roman"/>
          <w:sz w:val="28"/>
          <w:szCs w:val="28"/>
          <w:lang w:val="ru-RU"/>
        </w:rPr>
        <w:t>Нижнекамского муниципального района Республики</w:t>
      </w:r>
      <w:proofErr w:type="gramEnd"/>
      <w:r w:rsidR="00336C53">
        <w:rPr>
          <w:rFonts w:ascii="Times New Roman" w:eastAsia="Times New Roman" w:hAnsi="Times New Roman"/>
          <w:sz w:val="28"/>
          <w:szCs w:val="28"/>
          <w:lang w:val="ru-RU"/>
        </w:rPr>
        <w:t xml:space="preserve"> Татарстан</w:t>
      </w:r>
      <w:r w:rsidRPr="00B03B99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36C53" w:rsidRPr="00B03B99" w:rsidRDefault="00336C53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Управление ЗАГС Нижнекамского района РТ;</w:t>
      </w:r>
    </w:p>
    <w:p w:rsidR="00FF2267" w:rsidRPr="00B03B99" w:rsidRDefault="00B03B99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F2267" w:rsidRPr="00B03B99">
        <w:rPr>
          <w:rFonts w:ascii="Times New Roman" w:hAnsi="Times New Roman"/>
          <w:sz w:val="28"/>
          <w:szCs w:val="28"/>
          <w:lang w:val="ru-RU"/>
        </w:rPr>
        <w:t>Г</w:t>
      </w:r>
      <w:r w:rsidR="001303F8">
        <w:rPr>
          <w:rFonts w:ascii="Times New Roman" w:hAnsi="Times New Roman"/>
          <w:sz w:val="28"/>
          <w:szCs w:val="28"/>
          <w:lang w:val="ru-RU"/>
        </w:rPr>
        <w:t>А</w:t>
      </w:r>
      <w:r w:rsidR="00FF2267" w:rsidRPr="00B03B99">
        <w:rPr>
          <w:rFonts w:ascii="Times New Roman" w:hAnsi="Times New Roman"/>
          <w:sz w:val="28"/>
          <w:szCs w:val="28"/>
          <w:lang w:val="ru-RU"/>
        </w:rPr>
        <w:t>П</w:t>
      </w:r>
      <w:r w:rsidR="00EE4BE9" w:rsidRPr="00B03B99">
        <w:rPr>
          <w:rFonts w:ascii="Times New Roman" w:hAnsi="Times New Roman"/>
          <w:sz w:val="28"/>
          <w:szCs w:val="28"/>
          <w:lang w:val="ru-RU"/>
        </w:rPr>
        <w:t>ОУ «</w:t>
      </w:r>
      <w:r w:rsidR="001303F8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FF2267" w:rsidRPr="00B03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0155B" w:rsidRPr="00790F6D" w:rsidRDefault="00FF2267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3B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155B" w:rsidRPr="00790F6D">
        <w:rPr>
          <w:rFonts w:ascii="Times New Roman" w:hAnsi="Times New Roman"/>
          <w:sz w:val="28"/>
          <w:szCs w:val="28"/>
          <w:lang w:val="ru-RU"/>
        </w:rPr>
        <w:t>3</w:t>
      </w:r>
      <w:r w:rsidR="00232214" w:rsidRPr="00790F6D">
        <w:rPr>
          <w:rFonts w:ascii="Times New Roman" w:hAnsi="Times New Roman"/>
          <w:sz w:val="28"/>
          <w:szCs w:val="28"/>
          <w:lang w:val="ru-RU"/>
        </w:rPr>
        <w:t xml:space="preserve">.2 </w:t>
      </w:r>
      <w:r w:rsidR="00232214" w:rsidRPr="00FC3DAA">
        <w:rPr>
          <w:rFonts w:ascii="Times New Roman" w:hAnsi="Times New Roman"/>
          <w:sz w:val="28"/>
          <w:szCs w:val="28"/>
          <w:lang w:val="ru-RU"/>
        </w:rPr>
        <w:t>Организационный комитет:</w:t>
      </w:r>
    </w:p>
    <w:p w:rsidR="00232214" w:rsidRDefault="00232214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3B99">
        <w:rPr>
          <w:rFonts w:ascii="Times New Roman" w:hAnsi="Times New Roman"/>
          <w:sz w:val="28"/>
          <w:szCs w:val="28"/>
          <w:lang w:val="ru-RU"/>
        </w:rPr>
        <w:t>Председатель</w:t>
      </w:r>
      <w:r w:rsidRPr="00790F6D">
        <w:rPr>
          <w:rFonts w:ascii="Times New Roman" w:hAnsi="Times New Roman"/>
          <w:sz w:val="28"/>
          <w:szCs w:val="28"/>
          <w:lang w:val="ru-RU"/>
        </w:rPr>
        <w:t xml:space="preserve"> организационного комитета: </w:t>
      </w:r>
    </w:p>
    <w:p w:rsidR="00B03B99" w:rsidRPr="00790F6D" w:rsidRDefault="001303F8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Куприянова Т.А.</w:t>
      </w:r>
      <w:r w:rsidR="00B03B99">
        <w:rPr>
          <w:rFonts w:ascii="Times New Roman" w:hAnsi="Times New Roman"/>
          <w:sz w:val="28"/>
          <w:szCs w:val="28"/>
          <w:lang w:val="ru-RU"/>
        </w:rPr>
        <w:t xml:space="preserve"> – директор Г</w:t>
      </w:r>
      <w:r w:rsidR="00D3749F">
        <w:rPr>
          <w:rFonts w:ascii="Times New Roman" w:hAnsi="Times New Roman"/>
          <w:sz w:val="28"/>
          <w:szCs w:val="28"/>
          <w:lang w:val="ru-RU"/>
        </w:rPr>
        <w:t>А</w:t>
      </w:r>
      <w:r w:rsidR="00B03B99">
        <w:rPr>
          <w:rFonts w:ascii="Times New Roman" w:hAnsi="Times New Roman"/>
          <w:sz w:val="28"/>
          <w:szCs w:val="28"/>
          <w:lang w:val="ru-RU"/>
        </w:rPr>
        <w:t>ПОУ «</w:t>
      </w:r>
      <w:r w:rsidR="00D3749F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Лемаева»</w:t>
      </w:r>
      <w:r w:rsidR="00B03B99">
        <w:rPr>
          <w:rFonts w:ascii="Times New Roman" w:hAnsi="Times New Roman"/>
          <w:sz w:val="28"/>
          <w:szCs w:val="28"/>
          <w:lang w:val="ru-RU"/>
        </w:rPr>
        <w:t>.</w:t>
      </w:r>
    </w:p>
    <w:p w:rsidR="00232214" w:rsidRDefault="00232214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3B99">
        <w:rPr>
          <w:rFonts w:ascii="Times New Roman" w:hAnsi="Times New Roman"/>
          <w:sz w:val="28"/>
          <w:szCs w:val="28"/>
          <w:lang w:val="ru-RU"/>
        </w:rPr>
        <w:t>Члены орг</w:t>
      </w:r>
      <w:r w:rsidR="00B03B99">
        <w:rPr>
          <w:rFonts w:ascii="Times New Roman" w:hAnsi="Times New Roman"/>
          <w:sz w:val="28"/>
          <w:szCs w:val="28"/>
          <w:lang w:val="ru-RU"/>
        </w:rPr>
        <w:t xml:space="preserve">анизационного </w:t>
      </w:r>
      <w:r w:rsidRPr="00B03B99">
        <w:rPr>
          <w:rFonts w:ascii="Times New Roman" w:hAnsi="Times New Roman"/>
          <w:sz w:val="28"/>
          <w:szCs w:val="28"/>
          <w:lang w:val="ru-RU"/>
        </w:rPr>
        <w:t>комитета:</w:t>
      </w:r>
    </w:p>
    <w:p w:rsidR="0086466D" w:rsidRDefault="00336C53" w:rsidP="00B8133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6466D">
        <w:rPr>
          <w:rFonts w:ascii="Times New Roman" w:hAnsi="Times New Roman"/>
          <w:sz w:val="28"/>
          <w:szCs w:val="28"/>
          <w:lang w:val="ru-RU"/>
        </w:rPr>
        <w:t>Джалолова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66D">
        <w:rPr>
          <w:rFonts w:ascii="Times New Roman" w:hAnsi="Times New Roman"/>
          <w:sz w:val="28"/>
          <w:szCs w:val="28"/>
          <w:lang w:val="ru-RU"/>
        </w:rPr>
        <w:t xml:space="preserve">Р.И., заместитель </w:t>
      </w:r>
      <w:proofErr w:type="gramStart"/>
      <w:r w:rsidR="0086466D">
        <w:rPr>
          <w:rFonts w:ascii="Times New Roman" w:hAnsi="Times New Roman"/>
          <w:sz w:val="28"/>
          <w:szCs w:val="28"/>
          <w:lang w:val="ru-RU"/>
        </w:rPr>
        <w:t xml:space="preserve">начальника Управления образования </w:t>
      </w:r>
      <w:r w:rsidR="0086466D">
        <w:rPr>
          <w:rFonts w:ascii="Times New Roman" w:eastAsia="Times New Roman" w:hAnsi="Times New Roman"/>
          <w:sz w:val="28"/>
          <w:szCs w:val="28"/>
          <w:lang w:val="ru-RU"/>
        </w:rPr>
        <w:t>Исполнительного комитета Нижнекамского муниципального района</w:t>
      </w:r>
      <w:proofErr w:type="gramEnd"/>
      <w:r w:rsidR="0086466D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36C53" w:rsidRDefault="00336C53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Махотина Б.И., начальник Управления ЗАГС </w:t>
      </w:r>
      <w:r>
        <w:rPr>
          <w:rFonts w:ascii="Times New Roman" w:eastAsia="Times New Roman" w:hAnsi="Times New Roman"/>
          <w:sz w:val="28"/>
          <w:szCs w:val="28"/>
          <w:lang w:val="ru-RU"/>
        </w:rPr>
        <w:t>Нижнекамского района;</w:t>
      </w:r>
    </w:p>
    <w:p w:rsidR="00B03B99" w:rsidRPr="00B03B99" w:rsidRDefault="00B03B99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3749F">
        <w:rPr>
          <w:rFonts w:ascii="Times New Roman" w:hAnsi="Times New Roman"/>
          <w:sz w:val="28"/>
          <w:szCs w:val="28"/>
          <w:lang w:val="ru-RU"/>
        </w:rPr>
        <w:t>Борисова С.А.</w:t>
      </w:r>
      <w:r>
        <w:rPr>
          <w:rFonts w:ascii="Times New Roman" w:hAnsi="Times New Roman"/>
          <w:sz w:val="28"/>
          <w:szCs w:val="28"/>
          <w:lang w:val="ru-RU"/>
        </w:rPr>
        <w:t>, заместитель директора по учебно-</w:t>
      </w:r>
      <w:r w:rsidR="00D3749F">
        <w:rPr>
          <w:rFonts w:ascii="Times New Roman" w:hAnsi="Times New Roman"/>
          <w:sz w:val="28"/>
          <w:szCs w:val="28"/>
          <w:lang w:val="ru-RU"/>
        </w:rPr>
        <w:t>воспитательной</w:t>
      </w:r>
      <w:r>
        <w:rPr>
          <w:rFonts w:ascii="Times New Roman" w:hAnsi="Times New Roman"/>
          <w:sz w:val="28"/>
          <w:szCs w:val="28"/>
          <w:lang w:val="ru-RU"/>
        </w:rPr>
        <w:t xml:space="preserve"> работе </w:t>
      </w:r>
      <w:r w:rsidR="00D3749F" w:rsidRPr="00B03B99">
        <w:rPr>
          <w:rFonts w:ascii="Times New Roman" w:hAnsi="Times New Roman"/>
          <w:sz w:val="28"/>
          <w:szCs w:val="28"/>
          <w:lang w:val="ru-RU"/>
        </w:rPr>
        <w:t>Г</w:t>
      </w:r>
      <w:r w:rsidR="00D3749F">
        <w:rPr>
          <w:rFonts w:ascii="Times New Roman" w:hAnsi="Times New Roman"/>
          <w:sz w:val="28"/>
          <w:szCs w:val="28"/>
          <w:lang w:val="ru-RU"/>
        </w:rPr>
        <w:t>А</w:t>
      </w:r>
      <w:r w:rsidR="00D3749F" w:rsidRPr="00B03B99">
        <w:rPr>
          <w:rFonts w:ascii="Times New Roman" w:hAnsi="Times New Roman"/>
          <w:sz w:val="28"/>
          <w:szCs w:val="28"/>
          <w:lang w:val="ru-RU"/>
        </w:rPr>
        <w:t>ПОУ «</w:t>
      </w:r>
      <w:r w:rsidR="00D3749F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D3749F" w:rsidRPr="00B03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03B99" w:rsidRDefault="00B03B99" w:rsidP="00B03B9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336C53">
        <w:rPr>
          <w:rFonts w:ascii="Times New Roman" w:hAnsi="Times New Roman"/>
          <w:sz w:val="28"/>
          <w:szCs w:val="28"/>
          <w:lang w:val="ru-RU"/>
        </w:rPr>
        <w:t>Ямалиева</w:t>
      </w:r>
      <w:proofErr w:type="spellEnd"/>
      <w:r w:rsidR="00336C5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457EF1">
        <w:rPr>
          <w:rFonts w:ascii="Times New Roman" w:hAnsi="Times New Roman"/>
          <w:sz w:val="28"/>
          <w:szCs w:val="28"/>
          <w:lang w:val="ru-RU"/>
        </w:rPr>
        <w:t>Х</w:t>
      </w:r>
      <w:r w:rsidR="00336C53">
        <w:rPr>
          <w:rFonts w:ascii="Times New Roman" w:hAnsi="Times New Roman"/>
          <w:sz w:val="28"/>
          <w:szCs w:val="28"/>
          <w:lang w:val="ru-RU"/>
        </w:rPr>
        <w:t xml:space="preserve">., заместитель директора по учебно-методической работе </w:t>
      </w:r>
      <w:r w:rsidR="00336C53" w:rsidRPr="00B03B99">
        <w:rPr>
          <w:rFonts w:ascii="Times New Roman" w:hAnsi="Times New Roman"/>
          <w:sz w:val="28"/>
          <w:szCs w:val="28"/>
          <w:lang w:val="ru-RU"/>
        </w:rPr>
        <w:t>Г</w:t>
      </w:r>
      <w:r w:rsidR="00336C53">
        <w:rPr>
          <w:rFonts w:ascii="Times New Roman" w:hAnsi="Times New Roman"/>
          <w:sz w:val="28"/>
          <w:szCs w:val="28"/>
          <w:lang w:val="ru-RU"/>
        </w:rPr>
        <w:t>А</w:t>
      </w:r>
      <w:r w:rsidR="00336C53" w:rsidRPr="00B03B99">
        <w:rPr>
          <w:rFonts w:ascii="Times New Roman" w:hAnsi="Times New Roman"/>
          <w:sz w:val="28"/>
          <w:szCs w:val="28"/>
          <w:lang w:val="ru-RU"/>
        </w:rPr>
        <w:t>ПОУ «</w:t>
      </w:r>
      <w:r w:rsidR="00336C53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336C53" w:rsidRPr="00B03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03B99" w:rsidRDefault="003E2046" w:rsidP="00B03B9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6C53">
        <w:rPr>
          <w:rFonts w:ascii="Times New Roman" w:hAnsi="Times New Roman"/>
          <w:sz w:val="28"/>
          <w:szCs w:val="28"/>
          <w:lang w:val="ru-RU"/>
        </w:rPr>
        <w:t>Габдурахимова Т.М.,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6C53">
        <w:rPr>
          <w:rFonts w:ascii="Times New Roman" w:hAnsi="Times New Roman"/>
          <w:sz w:val="28"/>
          <w:szCs w:val="28"/>
          <w:lang w:val="ru-RU"/>
        </w:rPr>
        <w:t xml:space="preserve">методист </w:t>
      </w:r>
      <w:r w:rsidR="00336C53" w:rsidRPr="00B03B99">
        <w:rPr>
          <w:rFonts w:ascii="Times New Roman" w:hAnsi="Times New Roman"/>
          <w:sz w:val="28"/>
          <w:szCs w:val="28"/>
          <w:lang w:val="ru-RU"/>
        </w:rPr>
        <w:t>Г</w:t>
      </w:r>
      <w:r w:rsidR="00336C53">
        <w:rPr>
          <w:rFonts w:ascii="Times New Roman" w:hAnsi="Times New Roman"/>
          <w:sz w:val="28"/>
          <w:szCs w:val="28"/>
          <w:lang w:val="ru-RU"/>
        </w:rPr>
        <w:t>А</w:t>
      </w:r>
      <w:r w:rsidR="00336C53" w:rsidRPr="00B03B99">
        <w:rPr>
          <w:rFonts w:ascii="Times New Roman" w:hAnsi="Times New Roman"/>
          <w:sz w:val="28"/>
          <w:szCs w:val="28"/>
          <w:lang w:val="ru-RU"/>
        </w:rPr>
        <w:t>ПОУ «</w:t>
      </w:r>
      <w:r w:rsidR="00336C53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336C53" w:rsidRPr="00B03B99">
        <w:rPr>
          <w:rFonts w:ascii="Times New Roman" w:hAnsi="Times New Roman"/>
          <w:sz w:val="28"/>
          <w:szCs w:val="28"/>
          <w:lang w:val="ru-RU"/>
        </w:rPr>
        <w:t>»</w:t>
      </w:r>
      <w:r w:rsidR="00336C53">
        <w:rPr>
          <w:rFonts w:ascii="Times New Roman" w:hAnsi="Times New Roman"/>
          <w:sz w:val="28"/>
          <w:szCs w:val="28"/>
          <w:lang w:val="ru-RU"/>
        </w:rPr>
        <w:t>, кандидат педагогических наук, доцент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03B99" w:rsidRPr="00790F6D" w:rsidRDefault="00B03B99" w:rsidP="00B03B9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BA1" w:rsidRPr="00790F6D" w:rsidRDefault="0020155B" w:rsidP="00790F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F6D">
        <w:rPr>
          <w:rFonts w:ascii="Times New Roman" w:hAnsi="Times New Roman"/>
          <w:b/>
          <w:sz w:val="28"/>
          <w:szCs w:val="28"/>
          <w:lang w:val="ru-RU"/>
        </w:rPr>
        <w:t>4</w:t>
      </w:r>
      <w:r w:rsidR="0081741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r w:rsidR="00FC3DAA" w:rsidRPr="00790F6D">
        <w:rPr>
          <w:rFonts w:ascii="Times New Roman" w:eastAsia="Times New Roman" w:hAnsi="Times New Roman"/>
          <w:b/>
          <w:sz w:val="28"/>
          <w:szCs w:val="28"/>
          <w:lang w:val="ru-RU"/>
        </w:rPr>
        <w:t>Порядок п</w:t>
      </w:r>
      <w:r w:rsidR="00FC3DAA" w:rsidRPr="00790F6D">
        <w:rPr>
          <w:rFonts w:ascii="Times New Roman" w:hAnsi="Times New Roman"/>
          <w:b/>
          <w:sz w:val="28"/>
          <w:szCs w:val="28"/>
          <w:lang w:val="ru-RU"/>
        </w:rPr>
        <w:t>роведения</w:t>
      </w:r>
      <w:r w:rsidR="00FC3DAA">
        <w:rPr>
          <w:rFonts w:ascii="Times New Roman" w:hAnsi="Times New Roman"/>
          <w:b/>
          <w:sz w:val="28"/>
          <w:szCs w:val="28"/>
          <w:lang w:val="ru-RU"/>
        </w:rPr>
        <w:t xml:space="preserve"> семинара</w:t>
      </w:r>
    </w:p>
    <w:p w:rsidR="00457EF1" w:rsidRDefault="00232214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 xml:space="preserve">4.1. Семинар проводится </w:t>
      </w:r>
      <w:r w:rsidR="00FA5A7A">
        <w:rPr>
          <w:rFonts w:ascii="Times New Roman" w:hAnsi="Times New Roman"/>
          <w:sz w:val="28"/>
          <w:szCs w:val="28"/>
          <w:lang w:val="ru-RU"/>
        </w:rPr>
        <w:t>2</w:t>
      </w:r>
      <w:r w:rsidR="007F5865">
        <w:rPr>
          <w:rFonts w:ascii="Times New Roman" w:hAnsi="Times New Roman"/>
          <w:sz w:val="28"/>
          <w:szCs w:val="28"/>
          <w:lang w:val="ru-RU"/>
        </w:rPr>
        <w:t>6</w:t>
      </w:r>
      <w:r w:rsidRPr="00116B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5A7A">
        <w:rPr>
          <w:rFonts w:ascii="Times New Roman" w:hAnsi="Times New Roman"/>
          <w:sz w:val="28"/>
          <w:szCs w:val="28"/>
          <w:lang w:val="ru-RU"/>
        </w:rPr>
        <w:t>октября</w:t>
      </w:r>
      <w:r w:rsidRPr="00116BA1">
        <w:rPr>
          <w:rFonts w:ascii="Times New Roman" w:hAnsi="Times New Roman"/>
          <w:sz w:val="28"/>
          <w:szCs w:val="28"/>
          <w:lang w:val="ru-RU"/>
        </w:rPr>
        <w:t xml:space="preserve"> 2017 г.</w:t>
      </w:r>
      <w:r w:rsidRPr="00790F6D">
        <w:rPr>
          <w:rFonts w:ascii="Times New Roman" w:hAnsi="Times New Roman"/>
          <w:sz w:val="28"/>
          <w:szCs w:val="28"/>
          <w:lang w:val="ru-RU"/>
        </w:rPr>
        <w:t xml:space="preserve"> на базе </w:t>
      </w:r>
      <w:r w:rsidR="00FA5A7A" w:rsidRPr="00B03B99">
        <w:rPr>
          <w:rFonts w:ascii="Times New Roman" w:hAnsi="Times New Roman"/>
          <w:sz w:val="28"/>
          <w:szCs w:val="28"/>
          <w:lang w:val="ru-RU"/>
        </w:rPr>
        <w:t>Г</w:t>
      </w:r>
      <w:r w:rsidR="00FA5A7A">
        <w:rPr>
          <w:rFonts w:ascii="Times New Roman" w:hAnsi="Times New Roman"/>
          <w:sz w:val="28"/>
          <w:szCs w:val="28"/>
          <w:lang w:val="ru-RU"/>
        </w:rPr>
        <w:t>А</w:t>
      </w:r>
      <w:r w:rsidR="00FA5A7A" w:rsidRPr="00B03B99">
        <w:rPr>
          <w:rFonts w:ascii="Times New Roman" w:hAnsi="Times New Roman"/>
          <w:sz w:val="28"/>
          <w:szCs w:val="28"/>
          <w:lang w:val="ru-RU"/>
        </w:rPr>
        <w:t>ПОУ «</w:t>
      </w:r>
      <w:r w:rsidR="00FA5A7A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FA5A7A" w:rsidRPr="00B03B99">
        <w:rPr>
          <w:rFonts w:ascii="Times New Roman" w:hAnsi="Times New Roman"/>
          <w:sz w:val="28"/>
          <w:szCs w:val="28"/>
          <w:lang w:val="ru-RU"/>
        </w:rPr>
        <w:t>»</w:t>
      </w:r>
      <w:r w:rsidR="00116BA1">
        <w:rPr>
          <w:rFonts w:ascii="Times New Roman" w:hAnsi="Times New Roman"/>
          <w:sz w:val="28"/>
          <w:szCs w:val="28"/>
          <w:lang w:val="ru-RU"/>
        </w:rPr>
        <w:t xml:space="preserve"> по адресу</w:t>
      </w:r>
      <w:r w:rsidRPr="00790F6D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790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7CEB" w:rsidRPr="00790F6D">
        <w:rPr>
          <w:rFonts w:ascii="Times New Roman" w:hAnsi="Times New Roman"/>
          <w:sz w:val="28"/>
          <w:szCs w:val="28"/>
          <w:lang w:val="ru-RU"/>
        </w:rPr>
        <w:t>423570, Республика Татарстан, г.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7CEB" w:rsidRPr="00790F6D">
        <w:rPr>
          <w:rFonts w:ascii="Times New Roman" w:hAnsi="Times New Roman"/>
          <w:sz w:val="28"/>
          <w:szCs w:val="28"/>
          <w:lang w:val="ru-RU"/>
        </w:rPr>
        <w:t>Нижнекамск, пр.</w:t>
      </w:r>
      <w:r w:rsidR="001A59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7CEB" w:rsidRPr="00790F6D">
        <w:rPr>
          <w:rFonts w:ascii="Times New Roman" w:hAnsi="Times New Roman"/>
          <w:sz w:val="28"/>
          <w:szCs w:val="28"/>
          <w:lang w:val="ru-RU"/>
        </w:rPr>
        <w:t xml:space="preserve">Химиков, д.45; </w:t>
      </w:r>
    </w:p>
    <w:p w:rsidR="00232214" w:rsidRPr="00790F6D" w:rsidRDefault="000B7CEB" w:rsidP="00B81338">
      <w:pPr>
        <w:ind w:firstLine="567"/>
        <w:jc w:val="both"/>
        <w:rPr>
          <w:rFonts w:ascii="Times New Roman" w:hAnsi="Times New Roman"/>
          <w:color w:val="373737"/>
          <w:sz w:val="28"/>
          <w:szCs w:val="28"/>
          <w:shd w:val="clear" w:color="auto" w:fill="FFFFFF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>телефон/факс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0F6D">
        <w:rPr>
          <w:rFonts w:ascii="Times New Roman" w:hAnsi="Times New Roman"/>
          <w:sz w:val="28"/>
          <w:szCs w:val="28"/>
          <w:lang w:val="ru-RU"/>
        </w:rPr>
        <w:t>(8555) 39-19-01</w:t>
      </w:r>
    </w:p>
    <w:p w:rsidR="00232214" w:rsidRPr="00790F6D" w:rsidRDefault="00116BA1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C7DF9" w:rsidRPr="00790F6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C7DF9" w:rsidRPr="00790F6D">
        <w:rPr>
          <w:rFonts w:ascii="Times New Roman" w:hAnsi="Times New Roman"/>
          <w:sz w:val="28"/>
          <w:szCs w:val="28"/>
          <w:lang w:val="ru-RU"/>
        </w:rPr>
        <w:t>.</w:t>
      </w:r>
      <w:r w:rsidR="009C7DF9" w:rsidRPr="00790F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C7DF9" w:rsidRPr="00790F6D">
        <w:rPr>
          <w:rFonts w:ascii="Times New Roman" w:eastAsia="Times New Roman" w:hAnsi="Times New Roman"/>
          <w:sz w:val="28"/>
          <w:szCs w:val="28"/>
          <w:lang w:val="ru-RU"/>
        </w:rPr>
        <w:t>Учебным заведениям Республики Татарстан направляются:</w:t>
      </w:r>
      <w:r w:rsidR="009C7DF9" w:rsidRPr="00790F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7DF9" w:rsidRPr="00790F6D" w:rsidRDefault="009C7DF9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A5A7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790F6D">
        <w:rPr>
          <w:rFonts w:ascii="Times New Roman" w:eastAsia="Times New Roman" w:hAnsi="Times New Roman"/>
          <w:sz w:val="28"/>
          <w:szCs w:val="28"/>
          <w:lang w:val="ru-RU"/>
        </w:rPr>
        <w:t>оложение о</w:t>
      </w:r>
      <w:r w:rsidRPr="00790F6D">
        <w:rPr>
          <w:rFonts w:ascii="Times New Roman" w:hAnsi="Times New Roman"/>
          <w:sz w:val="28"/>
          <w:szCs w:val="28"/>
          <w:lang w:val="ru-RU"/>
        </w:rPr>
        <w:t xml:space="preserve"> проведении семинара</w:t>
      </w:r>
      <w:r w:rsidR="000B7CEB" w:rsidRPr="00790F6D">
        <w:rPr>
          <w:rFonts w:ascii="Times New Roman" w:hAnsi="Times New Roman"/>
          <w:sz w:val="28"/>
          <w:szCs w:val="28"/>
          <w:lang w:val="ru-RU"/>
        </w:rPr>
        <w:t>;</w:t>
      </w:r>
    </w:p>
    <w:p w:rsidR="007F5865" w:rsidRDefault="009C7DF9" w:rsidP="00B8133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790F6D">
        <w:rPr>
          <w:rFonts w:ascii="Times New Roman" w:eastAsia="Times New Roman" w:hAnsi="Times New Roman"/>
          <w:sz w:val="28"/>
          <w:szCs w:val="28"/>
          <w:lang w:val="ru-RU"/>
        </w:rPr>
        <w:t>форма заявки</w:t>
      </w:r>
      <w:r w:rsidR="007F586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90F6D">
        <w:rPr>
          <w:rFonts w:ascii="Times New Roman" w:eastAsia="Times New Roman" w:hAnsi="Times New Roman"/>
          <w:sz w:val="28"/>
          <w:szCs w:val="28"/>
          <w:lang w:val="ru-RU"/>
        </w:rPr>
        <w:t>(Приложение № 1)</w:t>
      </w:r>
      <w:r w:rsidR="007861E2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861E2" w:rsidRDefault="007861E2" w:rsidP="00B8133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90F6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требования к оформлению статей </w:t>
      </w:r>
      <w:r w:rsidRPr="00790F6D">
        <w:rPr>
          <w:rFonts w:ascii="Times New Roman" w:eastAsia="Times New Roman" w:hAnsi="Times New Roman"/>
          <w:sz w:val="28"/>
          <w:szCs w:val="28"/>
          <w:lang w:val="ru-RU"/>
        </w:rPr>
        <w:t xml:space="preserve">(Приложение № </w:t>
      </w: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790F6D">
        <w:rPr>
          <w:rFonts w:ascii="Times New Roman" w:eastAsia="Times New Roman" w:hAnsi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817411" w:rsidRDefault="00116BA1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C7DF9" w:rsidRPr="00790F6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9C7DF9" w:rsidRPr="00116BA1">
        <w:rPr>
          <w:rFonts w:ascii="Times New Roman" w:hAnsi="Times New Roman"/>
          <w:sz w:val="28"/>
          <w:szCs w:val="28"/>
          <w:lang w:val="ru-RU"/>
        </w:rPr>
        <w:t>. Заявку на участие</w:t>
      </w:r>
      <w:r w:rsidR="00457EF1" w:rsidRPr="00457E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7EF1">
        <w:rPr>
          <w:rFonts w:ascii="Times New Roman" w:hAnsi="Times New Roman"/>
          <w:sz w:val="28"/>
          <w:szCs w:val="28"/>
        </w:rPr>
        <w:t>c</w:t>
      </w:r>
      <w:r w:rsidR="00457EF1" w:rsidRPr="00457E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7EF1">
        <w:rPr>
          <w:rFonts w:ascii="Times New Roman" w:hAnsi="Times New Roman"/>
          <w:sz w:val="28"/>
          <w:szCs w:val="28"/>
          <w:lang w:val="ru-RU"/>
        </w:rPr>
        <w:t>тезисом доклада</w:t>
      </w:r>
      <w:r w:rsidR="007F5865">
        <w:rPr>
          <w:rFonts w:ascii="Times New Roman" w:hAnsi="Times New Roman"/>
          <w:sz w:val="28"/>
          <w:szCs w:val="28"/>
          <w:lang w:val="ru-RU"/>
        </w:rPr>
        <w:t>, статью</w:t>
      </w:r>
      <w:r w:rsidR="009C7DF9" w:rsidRPr="00116BA1">
        <w:rPr>
          <w:rFonts w:ascii="Times New Roman" w:hAnsi="Times New Roman"/>
          <w:sz w:val="28"/>
          <w:szCs w:val="28"/>
          <w:lang w:val="ru-RU"/>
        </w:rPr>
        <w:t xml:space="preserve"> необходимо направить на </w:t>
      </w:r>
      <w:r w:rsidR="00457EF1">
        <w:rPr>
          <w:rFonts w:ascii="Times New Roman" w:hAnsi="Times New Roman"/>
          <w:sz w:val="28"/>
          <w:szCs w:val="28"/>
          <w:lang w:val="ru-RU"/>
        </w:rPr>
        <w:t xml:space="preserve">ниже указанную 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электронную почту </w:t>
      </w:r>
      <w:r w:rsidR="00817411" w:rsidRPr="00116BA1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817411" w:rsidRPr="00EE3FF5">
        <w:rPr>
          <w:rFonts w:ascii="Times New Roman" w:hAnsi="Times New Roman"/>
          <w:sz w:val="28"/>
          <w:szCs w:val="28"/>
          <w:lang w:val="ru-RU"/>
        </w:rPr>
        <w:t>1</w:t>
      </w:r>
      <w:r w:rsidR="007F5865" w:rsidRPr="00EE3FF5">
        <w:rPr>
          <w:rFonts w:ascii="Times New Roman" w:hAnsi="Times New Roman"/>
          <w:sz w:val="28"/>
          <w:szCs w:val="28"/>
          <w:lang w:val="ru-RU"/>
        </w:rPr>
        <w:t>9</w:t>
      </w:r>
      <w:r w:rsidR="00817411" w:rsidRPr="00EE3F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5865" w:rsidRPr="00EE3FF5">
        <w:rPr>
          <w:rFonts w:ascii="Times New Roman" w:hAnsi="Times New Roman"/>
          <w:sz w:val="28"/>
          <w:szCs w:val="28"/>
          <w:lang w:val="ru-RU"/>
        </w:rPr>
        <w:t>октября</w:t>
      </w:r>
      <w:r w:rsidR="00817411" w:rsidRPr="00EE3FF5">
        <w:rPr>
          <w:rFonts w:ascii="Times New Roman" w:hAnsi="Times New Roman"/>
          <w:sz w:val="28"/>
          <w:szCs w:val="28"/>
          <w:lang w:val="ru-RU"/>
        </w:rPr>
        <w:t xml:space="preserve"> 2017 г.</w:t>
      </w:r>
      <w:r w:rsidR="00EE3FF5" w:rsidRPr="00EE3FF5">
        <w:rPr>
          <w:rFonts w:ascii="Times New Roman" w:hAnsi="Times New Roman"/>
          <w:sz w:val="28"/>
          <w:szCs w:val="28"/>
          <w:lang w:val="ru-RU"/>
        </w:rPr>
        <w:t xml:space="preserve"> с указанием темы «Республиканский семинар по </w:t>
      </w:r>
      <w:proofErr w:type="spellStart"/>
      <w:r w:rsidR="00EE3FF5" w:rsidRPr="00EE3FF5">
        <w:rPr>
          <w:rFonts w:ascii="Times New Roman" w:hAnsi="Times New Roman"/>
          <w:sz w:val="28"/>
          <w:szCs w:val="28"/>
          <w:lang w:val="ru-RU"/>
        </w:rPr>
        <w:t>семьеведению</w:t>
      </w:r>
      <w:proofErr w:type="spellEnd"/>
      <w:r w:rsidR="00EE3FF5" w:rsidRPr="00EE3FF5">
        <w:rPr>
          <w:rFonts w:ascii="Times New Roman" w:hAnsi="Times New Roman"/>
          <w:sz w:val="28"/>
          <w:szCs w:val="28"/>
          <w:lang w:val="ru-RU"/>
        </w:rPr>
        <w:t xml:space="preserve"> – Фамилия - Город»</w:t>
      </w:r>
      <w:r w:rsidR="00EE3FF5">
        <w:rPr>
          <w:rFonts w:ascii="Times New Roman" w:hAnsi="Times New Roman"/>
          <w:sz w:val="28"/>
          <w:szCs w:val="28"/>
          <w:lang w:val="ru-RU"/>
        </w:rPr>
        <w:t xml:space="preserve">, в названии файла – </w:t>
      </w:r>
      <w:r w:rsidR="00457EF1">
        <w:rPr>
          <w:rFonts w:ascii="Times New Roman" w:hAnsi="Times New Roman"/>
          <w:sz w:val="28"/>
          <w:szCs w:val="28"/>
          <w:lang w:val="ru-RU"/>
        </w:rPr>
        <w:t>«Ф</w:t>
      </w:r>
      <w:r w:rsidR="00EE3FF5">
        <w:rPr>
          <w:rFonts w:ascii="Times New Roman" w:hAnsi="Times New Roman"/>
          <w:sz w:val="28"/>
          <w:szCs w:val="28"/>
          <w:lang w:val="ru-RU"/>
        </w:rPr>
        <w:t xml:space="preserve">амилия первого автора, </w:t>
      </w:r>
      <w:r w:rsidR="00457EF1">
        <w:rPr>
          <w:rFonts w:ascii="Times New Roman" w:hAnsi="Times New Roman"/>
          <w:sz w:val="28"/>
          <w:szCs w:val="28"/>
          <w:lang w:val="ru-RU"/>
        </w:rPr>
        <w:t>Г</w:t>
      </w:r>
      <w:r w:rsidR="00EE3FF5">
        <w:rPr>
          <w:rFonts w:ascii="Times New Roman" w:hAnsi="Times New Roman"/>
          <w:sz w:val="28"/>
          <w:szCs w:val="28"/>
          <w:lang w:val="ru-RU"/>
        </w:rPr>
        <w:t>ород</w:t>
      </w:r>
      <w:r w:rsidR="00457EF1">
        <w:rPr>
          <w:rFonts w:ascii="Times New Roman" w:hAnsi="Times New Roman"/>
          <w:sz w:val="28"/>
          <w:szCs w:val="28"/>
          <w:lang w:val="ru-RU"/>
        </w:rPr>
        <w:t>»</w:t>
      </w:r>
      <w:r w:rsidR="00204BD8">
        <w:rPr>
          <w:rFonts w:ascii="Times New Roman" w:hAnsi="Times New Roman"/>
          <w:sz w:val="28"/>
          <w:szCs w:val="28"/>
          <w:lang w:val="ru-RU"/>
        </w:rPr>
        <w:t>.</w:t>
      </w:r>
      <w:r w:rsidR="00EE3F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C7DF9" w:rsidRPr="006D1ED1" w:rsidRDefault="00817411" w:rsidP="00B81338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E</w:t>
      </w:r>
      <w:r w:rsidR="000B7CEB" w:rsidRPr="00116BA1">
        <w:rPr>
          <w:rFonts w:ascii="Times New Roman" w:hAnsi="Times New Roman"/>
          <w:sz w:val="28"/>
          <w:szCs w:val="28"/>
          <w:lang w:val="ru-RU"/>
        </w:rPr>
        <w:t>-</w:t>
      </w:r>
      <w:r w:rsidR="000B7CEB" w:rsidRPr="00116BA1">
        <w:rPr>
          <w:rFonts w:ascii="Times New Roman" w:hAnsi="Times New Roman"/>
          <w:sz w:val="28"/>
          <w:szCs w:val="28"/>
        </w:rPr>
        <w:t>mail</w:t>
      </w:r>
      <w:r w:rsidR="00555502">
        <w:rPr>
          <w:rFonts w:ascii="Times New Roman" w:hAnsi="Times New Roman"/>
          <w:sz w:val="28"/>
          <w:szCs w:val="28"/>
          <w:lang w:val="ru-RU"/>
        </w:rPr>
        <w:t>:</w:t>
      </w:r>
      <w:r w:rsidR="009C7DF9" w:rsidRPr="00116BA1">
        <w:rPr>
          <w:rFonts w:ascii="Times New Roman" w:hAnsi="Times New Roman"/>
          <w:color w:val="373737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57EF1" w:rsidRPr="00457EF1">
        <w:rPr>
          <w:rFonts w:ascii="Times New Roman" w:hAnsi="Times New Roman"/>
          <w:sz w:val="28"/>
          <w:szCs w:val="28"/>
          <w:shd w:val="clear" w:color="auto" w:fill="FFFFFF"/>
        </w:rPr>
        <w:t>tatyanank</w:t>
      </w:r>
      <w:proofErr w:type="spellEnd"/>
      <w:r w:rsidR="00457EF1" w:rsidRPr="006D1ED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2011@</w:t>
      </w:r>
      <w:r w:rsidR="00457EF1" w:rsidRPr="00457EF1">
        <w:rPr>
          <w:rFonts w:ascii="Times New Roman" w:hAnsi="Times New Roman"/>
          <w:sz w:val="28"/>
          <w:szCs w:val="28"/>
          <w:shd w:val="clear" w:color="auto" w:fill="FFFFFF"/>
        </w:rPr>
        <w:t>mail</w:t>
      </w:r>
      <w:r w:rsidR="00457EF1" w:rsidRPr="006D1ED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457EF1" w:rsidRPr="00457EF1">
        <w:rPr>
          <w:rFonts w:ascii="Times New Roman" w:hAnsi="Times New Roman"/>
          <w:sz w:val="28"/>
          <w:szCs w:val="28"/>
          <w:shd w:val="clear" w:color="auto" w:fill="FFFFFF"/>
        </w:rPr>
        <w:t>ru</w:t>
      </w:r>
      <w:proofErr w:type="spellEnd"/>
    </w:p>
    <w:p w:rsidR="00116BA1" w:rsidRDefault="00116BA1" w:rsidP="00B8133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16BA1">
        <w:rPr>
          <w:rFonts w:ascii="Times New Roman" w:hAnsi="Times New Roman"/>
          <w:sz w:val="28"/>
          <w:szCs w:val="28"/>
          <w:lang w:val="ru-RU"/>
        </w:rPr>
        <w:t>4</w:t>
      </w:r>
      <w:r w:rsidR="000B7CEB" w:rsidRPr="00116BA1">
        <w:rPr>
          <w:rFonts w:ascii="Times New Roman" w:hAnsi="Times New Roman"/>
          <w:sz w:val="28"/>
          <w:szCs w:val="28"/>
          <w:lang w:val="ru-RU"/>
        </w:rPr>
        <w:t>.</w:t>
      </w:r>
      <w:r w:rsidRPr="00116BA1">
        <w:rPr>
          <w:rFonts w:ascii="Times New Roman" w:hAnsi="Times New Roman"/>
          <w:sz w:val="28"/>
          <w:szCs w:val="28"/>
          <w:lang w:val="ru-RU"/>
        </w:rPr>
        <w:t>4</w:t>
      </w:r>
      <w:r w:rsidR="000B7CEB" w:rsidRPr="00116BA1">
        <w:rPr>
          <w:rFonts w:ascii="Times New Roman" w:hAnsi="Times New Roman"/>
          <w:sz w:val="28"/>
          <w:szCs w:val="28"/>
          <w:lang w:val="ru-RU"/>
        </w:rPr>
        <w:t>.</w:t>
      </w:r>
      <w:r w:rsidR="000B7CEB" w:rsidRPr="00116B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B7CEB" w:rsidRPr="00116BA1">
        <w:rPr>
          <w:rFonts w:ascii="Times New Roman" w:eastAsia="Times New Roman" w:hAnsi="Times New Roman"/>
          <w:sz w:val="28"/>
          <w:szCs w:val="28"/>
          <w:lang w:val="ru-RU"/>
        </w:rPr>
        <w:t xml:space="preserve">Иногородним, в случае необходимости, будет предоставлено общежитие, о чем необходимо сообщить в заявке. </w:t>
      </w:r>
    </w:p>
    <w:p w:rsidR="005E6CC0" w:rsidRPr="006D1ED1" w:rsidRDefault="00116BA1" w:rsidP="003E204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="000B7CEB" w:rsidRPr="00790F6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0B7CEB" w:rsidRPr="00790F6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E2046" w:rsidRPr="003E2046">
        <w:rPr>
          <w:rFonts w:ascii="Times New Roman" w:hAnsi="Times New Roman"/>
          <w:sz w:val="28"/>
          <w:szCs w:val="28"/>
          <w:lang w:val="ru-RU"/>
        </w:rPr>
        <w:t>Формат проведения семинара предполагается в виде трех параллельно проходящих круглых столов по направлениям семинара. Тип выступления участвующего педагога – в свободной, наиболее удо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бной для самого педагога форме </w:t>
      </w:r>
      <w:r w:rsidR="003E2046" w:rsidRPr="003E2046">
        <w:rPr>
          <w:rFonts w:ascii="Times New Roman" w:hAnsi="Times New Roman"/>
          <w:sz w:val="28"/>
          <w:szCs w:val="28"/>
          <w:lang w:val="ru-RU"/>
        </w:rPr>
        <w:t>с теоретичес</w:t>
      </w:r>
      <w:r w:rsidR="00457EF1">
        <w:rPr>
          <w:rFonts w:ascii="Times New Roman" w:hAnsi="Times New Roman"/>
          <w:sz w:val="28"/>
          <w:szCs w:val="28"/>
          <w:lang w:val="ru-RU"/>
        </w:rPr>
        <w:t>кой частью (доклад, презентация</w:t>
      </w:r>
      <w:r w:rsidR="003E2046" w:rsidRPr="003E2046">
        <w:rPr>
          <w:rFonts w:ascii="Times New Roman" w:hAnsi="Times New Roman"/>
          <w:sz w:val="28"/>
          <w:szCs w:val="28"/>
          <w:lang w:val="ru-RU"/>
        </w:rPr>
        <w:t xml:space="preserve">) и/или практической частью (деловая игра, </w:t>
      </w:r>
      <w:proofErr w:type="gramStart"/>
      <w:r w:rsidR="003E2046" w:rsidRPr="003E2046">
        <w:rPr>
          <w:rFonts w:ascii="Times New Roman" w:hAnsi="Times New Roman"/>
          <w:sz w:val="28"/>
          <w:szCs w:val="28"/>
          <w:lang w:val="ru-RU"/>
        </w:rPr>
        <w:t>кейс-задачи</w:t>
      </w:r>
      <w:proofErr w:type="gramEnd"/>
      <w:r w:rsidR="003E2046" w:rsidRPr="003E2046">
        <w:rPr>
          <w:rFonts w:ascii="Times New Roman" w:hAnsi="Times New Roman"/>
          <w:sz w:val="28"/>
          <w:szCs w:val="28"/>
          <w:lang w:val="ru-RU"/>
        </w:rPr>
        <w:t>, мастер-класс и т.п.) с последующим подведением итогов (в форме рефле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ксии, обмена мнениями и т.п.). </w:t>
      </w:r>
      <w:r w:rsidR="005E6CC0">
        <w:rPr>
          <w:rFonts w:ascii="Times New Roman" w:hAnsi="Times New Roman"/>
          <w:sz w:val="28"/>
          <w:szCs w:val="28"/>
          <w:lang w:val="ru-RU"/>
        </w:rPr>
        <w:t>Также программа семинара включает в себя проведение мастер-класса и внеклассного мероприятия.</w:t>
      </w:r>
    </w:p>
    <w:p w:rsidR="003E2046" w:rsidRPr="003E2046" w:rsidRDefault="003E2046" w:rsidP="003E204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E2046">
        <w:rPr>
          <w:rFonts w:ascii="Times New Roman" w:hAnsi="Times New Roman"/>
          <w:sz w:val="28"/>
          <w:szCs w:val="28"/>
          <w:lang w:val="ru-RU"/>
        </w:rPr>
        <w:t>Регламент выступления - 1</w:t>
      </w:r>
      <w:r w:rsidR="007F5865">
        <w:rPr>
          <w:rFonts w:ascii="Times New Roman" w:hAnsi="Times New Roman"/>
          <w:sz w:val="28"/>
          <w:szCs w:val="28"/>
          <w:lang w:val="ru-RU"/>
        </w:rPr>
        <w:t>0</w:t>
      </w:r>
      <w:r w:rsidRPr="003E2046">
        <w:rPr>
          <w:rFonts w:ascii="Times New Roman" w:hAnsi="Times New Roman"/>
          <w:sz w:val="28"/>
          <w:szCs w:val="28"/>
          <w:lang w:val="ru-RU"/>
        </w:rPr>
        <w:t xml:space="preserve"> минут, 5 минут на обсуждение, мастер-класс </w:t>
      </w:r>
      <w:r w:rsidR="007F586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E2046">
        <w:rPr>
          <w:rFonts w:ascii="Times New Roman" w:hAnsi="Times New Roman"/>
          <w:sz w:val="28"/>
          <w:szCs w:val="28"/>
          <w:lang w:val="ru-RU"/>
        </w:rPr>
        <w:t>30 минут.</w:t>
      </w:r>
    </w:p>
    <w:p w:rsidR="005E6CC0" w:rsidRDefault="003E2046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4.6</w:t>
      </w:r>
      <w:r w:rsidRPr="00790F6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6CC0">
        <w:rPr>
          <w:rFonts w:ascii="Times New Roman" w:hAnsi="Times New Roman"/>
          <w:sz w:val="28"/>
          <w:szCs w:val="28"/>
          <w:lang w:val="ru-RU"/>
        </w:rPr>
        <w:t xml:space="preserve">Регистрация участников: </w:t>
      </w:r>
      <w:r w:rsidR="00650670">
        <w:rPr>
          <w:rFonts w:ascii="Times New Roman" w:hAnsi="Times New Roman"/>
          <w:sz w:val="28"/>
          <w:szCs w:val="28"/>
          <w:lang w:val="ru-RU"/>
        </w:rPr>
        <w:t xml:space="preserve">26 октября, </w:t>
      </w:r>
      <w:r w:rsidR="005E6CC0" w:rsidRPr="00790F6D">
        <w:rPr>
          <w:rFonts w:ascii="Times New Roman" w:hAnsi="Times New Roman"/>
          <w:sz w:val="28"/>
          <w:szCs w:val="28"/>
          <w:lang w:val="ru-RU"/>
        </w:rPr>
        <w:t>9.00</w:t>
      </w:r>
      <w:r w:rsidR="00B13521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="005E6CC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E6CC0" w:rsidRPr="00790F6D">
        <w:rPr>
          <w:rFonts w:ascii="Times New Roman" w:hAnsi="Times New Roman"/>
          <w:sz w:val="28"/>
          <w:szCs w:val="28"/>
          <w:lang w:val="ru-RU"/>
        </w:rPr>
        <w:t>-</w:t>
      </w:r>
      <w:r w:rsidR="005E6CC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E6CC0" w:rsidRPr="00790F6D">
        <w:rPr>
          <w:rFonts w:ascii="Times New Roman" w:hAnsi="Times New Roman"/>
          <w:sz w:val="28"/>
          <w:szCs w:val="28"/>
          <w:lang w:val="ru-RU"/>
        </w:rPr>
        <w:t>9.</w:t>
      </w:r>
      <w:r w:rsidR="005E6CC0">
        <w:rPr>
          <w:rFonts w:ascii="Times New Roman" w:hAnsi="Times New Roman"/>
          <w:sz w:val="28"/>
          <w:szCs w:val="28"/>
          <w:lang w:val="ru-RU"/>
        </w:rPr>
        <w:t>3</w:t>
      </w:r>
      <w:r w:rsidR="005E6CC0" w:rsidRPr="00790F6D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5E6CC0">
        <w:rPr>
          <w:rFonts w:ascii="Times New Roman" w:hAnsi="Times New Roman"/>
          <w:sz w:val="28"/>
          <w:szCs w:val="28"/>
          <w:lang w:val="ru-RU"/>
        </w:rPr>
        <w:t xml:space="preserve">ч. </w:t>
      </w:r>
    </w:p>
    <w:p w:rsidR="000B7CEB" w:rsidRPr="00790F6D" w:rsidRDefault="005E6CC0" w:rsidP="005E6CC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Начало работы семинара – с 9.35 ч.  </w:t>
      </w:r>
    </w:p>
    <w:p w:rsidR="00790F6D" w:rsidRDefault="00790F6D" w:rsidP="003E2046">
      <w:pPr>
        <w:ind w:firstLine="127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4239" w:rsidRDefault="00116BA1" w:rsidP="003E204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90F6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BD4239" w:rsidRPr="00790F6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4239" w:rsidRPr="00790F6D">
        <w:rPr>
          <w:rFonts w:ascii="Times New Roman" w:eastAsia="Times New Roman" w:hAnsi="Times New Roman"/>
          <w:sz w:val="28"/>
          <w:szCs w:val="28"/>
          <w:lang w:val="ru-RU"/>
        </w:rPr>
        <w:t>Всем участникам</w:t>
      </w:r>
      <w:r w:rsidR="00BD4239" w:rsidRPr="00790F6D">
        <w:rPr>
          <w:rFonts w:ascii="Times New Roman" w:hAnsi="Times New Roman"/>
          <w:sz w:val="28"/>
          <w:szCs w:val="28"/>
          <w:lang w:val="ru-RU"/>
        </w:rPr>
        <w:t xml:space="preserve"> семинара </w:t>
      </w:r>
      <w:r w:rsidR="00BD4239" w:rsidRPr="00116BA1">
        <w:rPr>
          <w:rFonts w:ascii="Times New Roman" w:eastAsia="Times New Roman" w:hAnsi="Times New Roman"/>
          <w:sz w:val="28"/>
          <w:szCs w:val="28"/>
          <w:lang w:val="ru-RU"/>
        </w:rPr>
        <w:t xml:space="preserve">вручаются </w:t>
      </w:r>
      <w:r w:rsidR="00B81338" w:rsidRPr="00116BA1">
        <w:rPr>
          <w:rFonts w:ascii="Times New Roman" w:eastAsia="Times New Roman" w:hAnsi="Times New Roman"/>
          <w:sz w:val="28"/>
          <w:szCs w:val="28"/>
          <w:lang w:val="ru-RU"/>
        </w:rPr>
        <w:t>сертификат</w:t>
      </w:r>
      <w:r w:rsidRPr="00116BA1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3E2046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E2046" w:rsidRPr="00790F6D" w:rsidRDefault="003E2046" w:rsidP="003E204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55B" w:rsidRPr="00790F6D" w:rsidRDefault="00B318F6" w:rsidP="00790F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20155B" w:rsidRPr="00790F6D">
        <w:rPr>
          <w:rFonts w:ascii="Times New Roman" w:hAnsi="Times New Roman"/>
          <w:b/>
          <w:sz w:val="28"/>
          <w:szCs w:val="28"/>
          <w:lang w:val="ru-RU"/>
        </w:rPr>
        <w:t>. Финанс</w:t>
      </w:r>
      <w:r w:rsidR="00555502">
        <w:rPr>
          <w:rFonts w:ascii="Times New Roman" w:hAnsi="Times New Roman"/>
          <w:b/>
          <w:sz w:val="28"/>
          <w:szCs w:val="28"/>
          <w:lang w:val="ru-RU"/>
        </w:rPr>
        <w:t>ирование</w:t>
      </w:r>
      <w:r w:rsidR="000B7CEB" w:rsidRPr="00790F6D">
        <w:rPr>
          <w:rFonts w:ascii="Times New Roman" w:hAnsi="Times New Roman"/>
          <w:b/>
          <w:sz w:val="28"/>
          <w:szCs w:val="28"/>
          <w:lang w:val="ru-RU"/>
        </w:rPr>
        <w:t xml:space="preserve"> семинара</w:t>
      </w:r>
    </w:p>
    <w:p w:rsidR="002976B8" w:rsidRDefault="00B318F6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976B8" w:rsidRPr="00790F6D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555502">
        <w:rPr>
          <w:rFonts w:ascii="Times New Roman" w:hAnsi="Times New Roman"/>
          <w:sz w:val="28"/>
          <w:szCs w:val="28"/>
          <w:lang w:val="ru-RU"/>
        </w:rPr>
        <w:t>Финансирование семинара осуществляют:</w:t>
      </w:r>
    </w:p>
    <w:p w:rsidR="00555502" w:rsidRDefault="00555502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13D94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817411">
        <w:rPr>
          <w:rFonts w:ascii="Times New Roman" w:hAnsi="Times New Roman"/>
          <w:sz w:val="28"/>
          <w:szCs w:val="28"/>
          <w:lang w:val="ru-RU"/>
        </w:rPr>
        <w:t xml:space="preserve"> «Совет директоров образовательных учреждений СПО </w:t>
      </w:r>
      <w:r w:rsidRPr="00C13D94">
        <w:rPr>
          <w:rFonts w:ascii="Times New Roman" w:hAnsi="Times New Roman"/>
          <w:sz w:val="28"/>
          <w:szCs w:val="28"/>
          <w:lang w:val="ru-RU"/>
        </w:rPr>
        <w:t>Республики Татарстан»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55502" w:rsidRPr="00790F6D" w:rsidRDefault="00555502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29D3" w:rsidRPr="00B03B99">
        <w:rPr>
          <w:rFonts w:ascii="Times New Roman" w:hAnsi="Times New Roman"/>
          <w:sz w:val="28"/>
          <w:szCs w:val="28"/>
          <w:lang w:val="ru-RU"/>
        </w:rPr>
        <w:t>Г</w:t>
      </w:r>
      <w:r w:rsidR="001729D3">
        <w:rPr>
          <w:rFonts w:ascii="Times New Roman" w:hAnsi="Times New Roman"/>
          <w:sz w:val="28"/>
          <w:szCs w:val="28"/>
          <w:lang w:val="ru-RU"/>
        </w:rPr>
        <w:t>А</w:t>
      </w:r>
      <w:r w:rsidR="001729D3" w:rsidRPr="00B03B99">
        <w:rPr>
          <w:rFonts w:ascii="Times New Roman" w:hAnsi="Times New Roman"/>
          <w:sz w:val="28"/>
          <w:szCs w:val="28"/>
          <w:lang w:val="ru-RU"/>
        </w:rPr>
        <w:t>ПОУ «</w:t>
      </w:r>
      <w:r w:rsidR="001729D3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1729D3" w:rsidRPr="00B03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90F6D" w:rsidRPr="00790F6D" w:rsidRDefault="00B318F6" w:rsidP="00B813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90F6D" w:rsidRPr="00790F6D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790F6D" w:rsidRPr="00790F6D">
        <w:rPr>
          <w:rFonts w:ascii="Times New Roman" w:eastAsia="Times New Roman" w:hAnsi="Times New Roman"/>
          <w:sz w:val="28"/>
          <w:szCs w:val="28"/>
          <w:lang w:val="ru-RU"/>
        </w:rPr>
        <w:t xml:space="preserve">Питание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790F6D">
        <w:rPr>
          <w:rFonts w:ascii="Times New Roman" w:eastAsia="Times New Roman" w:hAnsi="Times New Roman"/>
          <w:sz w:val="28"/>
          <w:szCs w:val="28"/>
          <w:lang w:val="ru-RU"/>
        </w:rPr>
        <w:t xml:space="preserve"> проживание </w:t>
      </w:r>
      <w:r w:rsidR="00790F6D" w:rsidRPr="00790F6D">
        <w:rPr>
          <w:rFonts w:ascii="Times New Roman" w:eastAsia="Times New Roman" w:hAnsi="Times New Roman"/>
          <w:sz w:val="28"/>
          <w:szCs w:val="28"/>
          <w:lang w:val="ru-RU"/>
        </w:rPr>
        <w:t xml:space="preserve">участников </w:t>
      </w:r>
      <w:r w:rsidR="00790F6D" w:rsidRPr="00790F6D">
        <w:rPr>
          <w:rFonts w:ascii="Times New Roman" w:hAnsi="Times New Roman"/>
          <w:sz w:val="28"/>
          <w:szCs w:val="28"/>
          <w:lang w:val="ru-RU"/>
        </w:rPr>
        <w:t>семинара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за счет </w:t>
      </w:r>
      <w:r w:rsidR="00790F6D" w:rsidRPr="00790F6D">
        <w:rPr>
          <w:rFonts w:ascii="Times New Roman" w:eastAsia="Times New Roman" w:hAnsi="Times New Roman"/>
          <w:sz w:val="28"/>
          <w:szCs w:val="28"/>
          <w:lang w:val="ru-RU"/>
        </w:rPr>
        <w:t>направляюще</w:t>
      </w:r>
      <w:r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="00790F6D" w:rsidRPr="00790F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стороны</w:t>
      </w:r>
      <w:r w:rsidR="00790F6D" w:rsidRPr="00790F6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B7CEB" w:rsidRPr="00790F6D" w:rsidRDefault="000B7CEB" w:rsidP="00790F6D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0155B" w:rsidRDefault="00817411" w:rsidP="00817411">
      <w:pPr>
        <w:jc w:val="center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6. </w:t>
      </w:r>
      <w:r w:rsidR="00790F6D" w:rsidRPr="00075239">
        <w:rPr>
          <w:rFonts w:ascii="Times New Roman" w:eastAsia="Times New Roman" w:hAnsi="Times New Roman"/>
          <w:b/>
          <w:sz w:val="28"/>
          <w:szCs w:val="28"/>
          <w:lang w:val="ru-RU"/>
        </w:rPr>
        <w:t>Контактн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ая</w:t>
      </w:r>
      <w:r w:rsidR="00790F6D" w:rsidRPr="0007523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</w:t>
      </w:r>
    </w:p>
    <w:p w:rsidR="00790F6D" w:rsidRDefault="00817411" w:rsidP="00B8133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90F6D" w:rsidRPr="00790F6D">
        <w:rPr>
          <w:rFonts w:ascii="Times New Roman" w:hAnsi="Times New Roman"/>
          <w:sz w:val="28"/>
          <w:szCs w:val="28"/>
          <w:lang w:val="ru-RU"/>
        </w:rPr>
        <w:t>телефон/факс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F6D" w:rsidRPr="00790F6D">
        <w:rPr>
          <w:rFonts w:ascii="Times New Roman" w:hAnsi="Times New Roman"/>
          <w:sz w:val="28"/>
          <w:szCs w:val="28"/>
          <w:lang w:val="ru-RU"/>
        </w:rPr>
        <w:t>(8555) 39-19-01</w:t>
      </w:r>
    </w:p>
    <w:p w:rsidR="0020155B" w:rsidRPr="00790F6D" w:rsidRDefault="00817411" w:rsidP="001729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A5969">
        <w:rPr>
          <w:rFonts w:ascii="Times New Roman" w:hAnsi="Times New Roman"/>
          <w:sz w:val="28"/>
          <w:szCs w:val="28"/>
          <w:lang w:val="ru-RU"/>
        </w:rPr>
        <w:t>+7(917)</w:t>
      </w:r>
      <w:r w:rsidR="001729D3">
        <w:rPr>
          <w:rFonts w:ascii="Times New Roman" w:hAnsi="Times New Roman"/>
          <w:sz w:val="28"/>
          <w:szCs w:val="28"/>
          <w:lang w:val="ru-RU"/>
        </w:rPr>
        <w:t>222</w:t>
      </w:r>
      <w:r w:rsidR="001A5969">
        <w:rPr>
          <w:rFonts w:ascii="Times New Roman" w:hAnsi="Times New Roman"/>
          <w:sz w:val="28"/>
          <w:szCs w:val="28"/>
          <w:lang w:val="ru-RU"/>
        </w:rPr>
        <w:t>-</w:t>
      </w:r>
      <w:r w:rsidR="001729D3">
        <w:rPr>
          <w:rFonts w:ascii="Times New Roman" w:hAnsi="Times New Roman"/>
          <w:sz w:val="28"/>
          <w:szCs w:val="28"/>
          <w:lang w:val="ru-RU"/>
        </w:rPr>
        <w:t>49</w:t>
      </w:r>
      <w:r w:rsidR="001A5969">
        <w:rPr>
          <w:rFonts w:ascii="Times New Roman" w:hAnsi="Times New Roman"/>
          <w:sz w:val="28"/>
          <w:szCs w:val="28"/>
          <w:lang w:val="ru-RU"/>
        </w:rPr>
        <w:t>-</w:t>
      </w:r>
      <w:r w:rsidR="001729D3">
        <w:rPr>
          <w:rFonts w:ascii="Times New Roman" w:hAnsi="Times New Roman"/>
          <w:sz w:val="28"/>
          <w:szCs w:val="28"/>
          <w:lang w:val="ru-RU"/>
        </w:rPr>
        <w:t>93</w:t>
      </w:r>
      <w:r w:rsidR="001A596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729D3">
        <w:rPr>
          <w:rFonts w:ascii="Times New Roman" w:hAnsi="Times New Roman"/>
          <w:sz w:val="28"/>
          <w:szCs w:val="28"/>
          <w:lang w:val="ru-RU"/>
        </w:rPr>
        <w:t xml:space="preserve">Габдурахимова Татьяна Михайловна, методист </w:t>
      </w:r>
      <w:r w:rsidR="001729D3" w:rsidRPr="00B03B99">
        <w:rPr>
          <w:rFonts w:ascii="Times New Roman" w:hAnsi="Times New Roman"/>
          <w:sz w:val="28"/>
          <w:szCs w:val="28"/>
          <w:lang w:val="ru-RU"/>
        </w:rPr>
        <w:t>Г</w:t>
      </w:r>
      <w:r w:rsidR="001729D3">
        <w:rPr>
          <w:rFonts w:ascii="Times New Roman" w:hAnsi="Times New Roman"/>
          <w:sz w:val="28"/>
          <w:szCs w:val="28"/>
          <w:lang w:val="ru-RU"/>
        </w:rPr>
        <w:t>А</w:t>
      </w:r>
      <w:r w:rsidR="001729D3" w:rsidRPr="00B03B99">
        <w:rPr>
          <w:rFonts w:ascii="Times New Roman" w:hAnsi="Times New Roman"/>
          <w:sz w:val="28"/>
          <w:szCs w:val="28"/>
          <w:lang w:val="ru-RU"/>
        </w:rPr>
        <w:t>ПОУ «</w:t>
      </w:r>
      <w:r w:rsidR="001729D3">
        <w:rPr>
          <w:rFonts w:ascii="Times New Roman" w:hAnsi="Times New Roman"/>
          <w:sz w:val="28"/>
          <w:szCs w:val="28"/>
          <w:lang w:val="ru-RU"/>
        </w:rPr>
        <w:t>Колледж нефтехимии и нефтепереработки имени Н.В. Лемаева</w:t>
      </w:r>
      <w:r w:rsidR="001729D3" w:rsidRPr="00B03B99">
        <w:rPr>
          <w:rFonts w:ascii="Times New Roman" w:hAnsi="Times New Roman"/>
          <w:sz w:val="28"/>
          <w:szCs w:val="28"/>
          <w:lang w:val="ru-RU"/>
        </w:rPr>
        <w:t>»</w:t>
      </w:r>
      <w:r w:rsidR="001729D3">
        <w:rPr>
          <w:rFonts w:ascii="Times New Roman" w:hAnsi="Times New Roman"/>
          <w:sz w:val="28"/>
          <w:szCs w:val="28"/>
          <w:lang w:val="ru-RU"/>
        </w:rPr>
        <w:t>, кандидат педагогических наук, доцент.</w:t>
      </w:r>
      <w:r w:rsidR="001729D3" w:rsidRPr="00790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155B" w:rsidRPr="00790F6D">
        <w:rPr>
          <w:rFonts w:ascii="Times New Roman" w:hAnsi="Times New Roman"/>
          <w:sz w:val="28"/>
          <w:szCs w:val="28"/>
          <w:lang w:val="ru-RU"/>
        </w:rPr>
        <w:br w:type="page"/>
      </w:r>
    </w:p>
    <w:p w:rsidR="0020155B" w:rsidRPr="00790F6D" w:rsidRDefault="0020155B" w:rsidP="0020155B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790F6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Приложение 1</w:t>
      </w:r>
    </w:p>
    <w:p w:rsidR="0020155B" w:rsidRPr="00790F6D" w:rsidRDefault="0020155B" w:rsidP="0020155B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90F6D">
        <w:rPr>
          <w:rFonts w:ascii="Times New Roman" w:eastAsia="Times New Roman" w:hAnsi="Times New Roman"/>
          <w:b/>
          <w:sz w:val="28"/>
          <w:szCs w:val="28"/>
          <w:lang w:val="ru-RU"/>
        </w:rPr>
        <w:t>ЗАЯВКА</w:t>
      </w:r>
    </w:p>
    <w:p w:rsidR="0020155B" w:rsidRPr="00790F6D" w:rsidRDefault="0020155B" w:rsidP="002015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F6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на участие </w:t>
      </w:r>
      <w:r w:rsidRPr="00790F6D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1729D3">
        <w:rPr>
          <w:rFonts w:ascii="Times New Roman" w:hAnsi="Times New Roman"/>
          <w:b/>
          <w:sz w:val="28"/>
          <w:szCs w:val="28"/>
          <w:lang w:val="ru-RU"/>
        </w:rPr>
        <w:t>Р</w:t>
      </w:r>
      <w:r w:rsidR="001729D3" w:rsidRPr="00C13D94">
        <w:rPr>
          <w:rFonts w:ascii="Times New Roman" w:hAnsi="Times New Roman"/>
          <w:b/>
          <w:sz w:val="28"/>
          <w:szCs w:val="28"/>
          <w:lang w:val="ru-RU"/>
        </w:rPr>
        <w:t xml:space="preserve">еспубликанском семинаре преподавателей </w:t>
      </w:r>
      <w:r w:rsidR="001729D3">
        <w:rPr>
          <w:rFonts w:ascii="Times New Roman" w:hAnsi="Times New Roman"/>
          <w:b/>
          <w:sz w:val="28"/>
          <w:szCs w:val="28"/>
          <w:lang w:val="ru-RU"/>
        </w:rPr>
        <w:t>курса «</w:t>
      </w:r>
      <w:proofErr w:type="spellStart"/>
      <w:r w:rsidR="001729D3">
        <w:rPr>
          <w:rFonts w:ascii="Times New Roman" w:hAnsi="Times New Roman"/>
          <w:b/>
          <w:sz w:val="28"/>
          <w:szCs w:val="28"/>
          <w:lang w:val="ru-RU"/>
        </w:rPr>
        <w:t>Семьеведение</w:t>
      </w:r>
      <w:proofErr w:type="spellEnd"/>
      <w:r w:rsidR="001729D3">
        <w:rPr>
          <w:rFonts w:ascii="Times New Roman" w:hAnsi="Times New Roman"/>
          <w:b/>
          <w:sz w:val="28"/>
          <w:szCs w:val="28"/>
          <w:lang w:val="ru-RU"/>
        </w:rPr>
        <w:t>» общеобразовательных и профессиональных образовательных организаций</w:t>
      </w:r>
      <w:r w:rsidR="001729D3" w:rsidRPr="00790F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90F6D">
        <w:rPr>
          <w:rFonts w:ascii="Times New Roman" w:hAnsi="Times New Roman"/>
          <w:b/>
          <w:sz w:val="28"/>
          <w:szCs w:val="28"/>
          <w:lang w:val="ru-RU"/>
        </w:rPr>
        <w:t>Республики Татарстан</w:t>
      </w:r>
    </w:p>
    <w:p w:rsidR="0020155B" w:rsidRPr="00790F6D" w:rsidRDefault="001729D3" w:rsidP="0020155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26 октября 2017 г.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111"/>
      </w:tblGrid>
      <w:tr w:rsidR="0020155B" w:rsidRPr="00790F6D" w:rsidTr="00B81338">
        <w:tc>
          <w:tcPr>
            <w:tcW w:w="5495" w:type="dxa"/>
            <w:shd w:val="clear" w:color="auto" w:fill="auto"/>
          </w:tcPr>
          <w:p w:rsidR="0020155B" w:rsidRPr="00790F6D" w:rsidRDefault="0020155B" w:rsidP="0007523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0F6D">
              <w:rPr>
                <w:rFonts w:ascii="Times New Roman" w:eastAsia="Times New Roman" w:hAnsi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155B" w:rsidRPr="00790F6D" w:rsidTr="00B81338">
        <w:tc>
          <w:tcPr>
            <w:tcW w:w="5495" w:type="dxa"/>
            <w:shd w:val="clear" w:color="auto" w:fill="auto"/>
          </w:tcPr>
          <w:p w:rsidR="0020155B" w:rsidRPr="00790F6D" w:rsidRDefault="0020155B" w:rsidP="0007523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0F6D">
              <w:rPr>
                <w:rFonts w:ascii="Times New Roman" w:eastAsia="Times New Roman" w:hAnsi="Times New Roman"/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155B" w:rsidRPr="00650670" w:rsidTr="00B81338">
        <w:tc>
          <w:tcPr>
            <w:tcW w:w="5495" w:type="dxa"/>
            <w:shd w:val="clear" w:color="auto" w:fill="auto"/>
          </w:tcPr>
          <w:p w:rsidR="0020155B" w:rsidRPr="00790F6D" w:rsidRDefault="00B85070" w:rsidP="0007523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0F6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Ф. И. О. участника (полностью)</w:t>
            </w: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20155B" w:rsidRPr="00790F6D" w:rsidTr="007861E2">
        <w:trPr>
          <w:trHeight w:val="315"/>
        </w:trPr>
        <w:tc>
          <w:tcPr>
            <w:tcW w:w="5495" w:type="dxa"/>
            <w:shd w:val="clear" w:color="auto" w:fill="auto"/>
          </w:tcPr>
          <w:p w:rsidR="007861E2" w:rsidRPr="00790F6D" w:rsidRDefault="00B85070" w:rsidP="0007523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0F6D"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  <w:r w:rsidR="007861E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861E2" w:rsidRPr="00790F6D" w:rsidTr="00B81338">
        <w:trPr>
          <w:trHeight w:val="315"/>
        </w:trPr>
        <w:tc>
          <w:tcPr>
            <w:tcW w:w="5495" w:type="dxa"/>
            <w:shd w:val="clear" w:color="auto" w:fill="auto"/>
          </w:tcPr>
          <w:p w:rsidR="007861E2" w:rsidRPr="00790F6D" w:rsidRDefault="007861E2" w:rsidP="000752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Ученая степень, звание</w:t>
            </w:r>
          </w:p>
        </w:tc>
        <w:tc>
          <w:tcPr>
            <w:tcW w:w="4111" w:type="dxa"/>
            <w:shd w:val="clear" w:color="auto" w:fill="auto"/>
          </w:tcPr>
          <w:p w:rsidR="007861E2" w:rsidRPr="00790F6D" w:rsidRDefault="007861E2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20155B" w:rsidRPr="00790F6D" w:rsidTr="00B81338">
        <w:tc>
          <w:tcPr>
            <w:tcW w:w="5495" w:type="dxa"/>
            <w:shd w:val="clear" w:color="auto" w:fill="auto"/>
          </w:tcPr>
          <w:p w:rsidR="0020155B" w:rsidRPr="00790F6D" w:rsidRDefault="00B85070" w:rsidP="0007523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0F6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20155B" w:rsidRPr="00650670" w:rsidTr="00B81338">
        <w:tc>
          <w:tcPr>
            <w:tcW w:w="5495" w:type="dxa"/>
            <w:shd w:val="clear" w:color="auto" w:fill="auto"/>
          </w:tcPr>
          <w:p w:rsidR="0020155B" w:rsidRPr="00790F6D" w:rsidRDefault="00B85070" w:rsidP="0007523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0F6D">
              <w:rPr>
                <w:rFonts w:ascii="Times New Roman" w:hAnsi="Times New Roman"/>
                <w:sz w:val="28"/>
                <w:szCs w:val="28"/>
                <w:lang w:val="ru-RU"/>
              </w:rPr>
              <w:t>Секция (направление) выбранное для участия</w:t>
            </w: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20155B" w:rsidRPr="00790F6D" w:rsidTr="00B81338">
        <w:tc>
          <w:tcPr>
            <w:tcW w:w="5495" w:type="dxa"/>
            <w:shd w:val="clear" w:color="auto" w:fill="auto"/>
          </w:tcPr>
          <w:p w:rsidR="0020155B" w:rsidRPr="00790F6D" w:rsidRDefault="00B85070" w:rsidP="0007523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0F6D">
              <w:rPr>
                <w:rFonts w:ascii="Times New Roman" w:hAnsi="Times New Roman"/>
                <w:sz w:val="28"/>
                <w:szCs w:val="28"/>
                <w:lang w:val="ru-RU"/>
              </w:rPr>
              <w:t>Тема выступления</w:t>
            </w:r>
            <w:r w:rsidR="007861E2">
              <w:rPr>
                <w:rFonts w:ascii="Times New Roman" w:hAnsi="Times New Roman"/>
                <w:sz w:val="28"/>
                <w:szCs w:val="28"/>
                <w:lang w:val="ru-RU"/>
              </w:rPr>
              <w:t>/название статьи</w:t>
            </w: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861E2" w:rsidRPr="00650670" w:rsidTr="00B81338">
        <w:tc>
          <w:tcPr>
            <w:tcW w:w="5495" w:type="dxa"/>
            <w:shd w:val="clear" w:color="auto" w:fill="auto"/>
          </w:tcPr>
          <w:p w:rsidR="007861E2" w:rsidRPr="00790F6D" w:rsidRDefault="007861E2" w:rsidP="0007523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Очное/заочное участие в семинаре</w:t>
            </w:r>
          </w:p>
        </w:tc>
        <w:tc>
          <w:tcPr>
            <w:tcW w:w="4111" w:type="dxa"/>
            <w:shd w:val="clear" w:color="auto" w:fill="auto"/>
          </w:tcPr>
          <w:p w:rsidR="007861E2" w:rsidRPr="00790F6D" w:rsidRDefault="007861E2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20155B" w:rsidRPr="007861E2" w:rsidTr="00B81338">
        <w:tc>
          <w:tcPr>
            <w:tcW w:w="5495" w:type="dxa"/>
            <w:shd w:val="clear" w:color="auto" w:fill="auto"/>
          </w:tcPr>
          <w:p w:rsidR="0020155B" w:rsidRPr="00790F6D" w:rsidRDefault="0020155B" w:rsidP="0007523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0F6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Потребность в проживании для    ___________________  чел. (количество)</w:t>
            </w:r>
          </w:p>
          <w:p w:rsidR="0020155B" w:rsidRPr="00790F6D" w:rsidRDefault="0020155B" w:rsidP="0007523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0155B" w:rsidRPr="00790F6D" w:rsidRDefault="0020155B" w:rsidP="0059455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0155B" w:rsidRDefault="0020155B" w:rsidP="0020155B">
      <w:pPr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57EF1" w:rsidRPr="00790F6D" w:rsidRDefault="00457EF1" w:rsidP="0020155B">
      <w:pPr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Аннотация доклада (не более 300 знаков)</w:t>
      </w:r>
    </w:p>
    <w:p w:rsidR="0020155B" w:rsidRPr="00790F6D" w:rsidRDefault="0020155B" w:rsidP="0020155B">
      <w:pPr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155B" w:rsidRPr="00790F6D" w:rsidRDefault="0020155B" w:rsidP="0020155B">
      <w:pPr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57EF1" w:rsidRDefault="00457EF1" w:rsidP="007861E2">
      <w:pPr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155B" w:rsidRPr="00790F6D" w:rsidRDefault="0020155B" w:rsidP="007861E2">
      <w:pPr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790F6D">
        <w:rPr>
          <w:rFonts w:ascii="Times New Roman" w:eastAsia="Times New Roman" w:hAnsi="Times New Roman"/>
          <w:sz w:val="28"/>
          <w:szCs w:val="28"/>
          <w:lang w:val="ru-RU"/>
        </w:rPr>
        <w:t>Руководитель                                                                    Ф. И. О.</w:t>
      </w:r>
    </w:p>
    <w:p w:rsidR="0020155B" w:rsidRPr="007861E2" w:rsidRDefault="0020155B" w:rsidP="0020155B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7861E2">
        <w:rPr>
          <w:rFonts w:ascii="Times New Roman" w:eastAsia="Times New Roman" w:hAnsi="Times New Roman"/>
          <w:sz w:val="28"/>
          <w:szCs w:val="28"/>
          <w:lang w:val="ru-RU"/>
        </w:rPr>
        <w:t>/ подпись</w:t>
      </w:r>
      <w:r w:rsidR="00075239">
        <w:rPr>
          <w:rFonts w:ascii="Times New Roman" w:eastAsia="Times New Roman" w:hAnsi="Times New Roman"/>
          <w:sz w:val="28"/>
          <w:szCs w:val="28"/>
          <w:lang w:val="ru-RU"/>
        </w:rPr>
        <w:t>, печать учреждения</w:t>
      </w:r>
      <w:r w:rsidRPr="007861E2">
        <w:rPr>
          <w:rFonts w:ascii="Times New Roman" w:eastAsia="Times New Roman" w:hAnsi="Times New Roman"/>
          <w:sz w:val="28"/>
          <w:szCs w:val="28"/>
          <w:lang w:val="ru-RU"/>
        </w:rPr>
        <w:t>/</w:t>
      </w:r>
    </w:p>
    <w:p w:rsidR="0020155B" w:rsidRPr="007861E2" w:rsidRDefault="0020155B" w:rsidP="0020155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155B" w:rsidRPr="007861E2" w:rsidRDefault="0020155B" w:rsidP="0020155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155B" w:rsidRPr="007861E2" w:rsidRDefault="0020155B" w:rsidP="0020155B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C79F2" w:rsidRDefault="008C79F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861E2" w:rsidRDefault="007861E2" w:rsidP="007861E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790F6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</w:p>
    <w:p w:rsidR="008C79F2" w:rsidRPr="00197E11" w:rsidRDefault="008C79F2" w:rsidP="008C79F2">
      <w:pPr>
        <w:pStyle w:val="2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197E11">
        <w:rPr>
          <w:b/>
          <w:sz w:val="28"/>
          <w:szCs w:val="28"/>
        </w:rPr>
        <w:t>ребования к статье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Статья должна быть актуальной, содержать научную, теоретическую и практическую новизну, не включать сведения экстремистского характера. 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Принято ограничение на возможное количество статей одного автора – до одной статьи, выполненной индивидуально, и двух статей, выполненных в соавторстве.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Оргкомитет конференции оставляет за собой право на редактирование статьи.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Все статьи проходят закрытую экспертизу Оргкомитета конференции. 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Автор, направляя </w:t>
      </w:r>
      <w:r w:rsidR="00457EF1">
        <w:rPr>
          <w:sz w:val="28"/>
          <w:szCs w:val="28"/>
        </w:rPr>
        <w:t>статью в оргкомитет,</w:t>
      </w:r>
      <w:r>
        <w:rPr>
          <w:sz w:val="28"/>
          <w:szCs w:val="28"/>
        </w:rPr>
        <w:t xml:space="preserve"> принимает личную ответственность за оригинальность </w:t>
      </w:r>
      <w:r w:rsidR="00457EF1">
        <w:rPr>
          <w:sz w:val="28"/>
          <w:szCs w:val="28"/>
        </w:rPr>
        <w:t>изложенного материала</w:t>
      </w:r>
      <w:r>
        <w:rPr>
          <w:sz w:val="28"/>
          <w:szCs w:val="28"/>
        </w:rPr>
        <w:t xml:space="preserve">. </w:t>
      </w:r>
      <w:r w:rsidR="00457EF1">
        <w:rPr>
          <w:sz w:val="28"/>
          <w:szCs w:val="28"/>
        </w:rPr>
        <w:t>Статьи</w:t>
      </w:r>
      <w:r>
        <w:rPr>
          <w:sz w:val="28"/>
          <w:szCs w:val="28"/>
        </w:rPr>
        <w:t>, имеющие более 50% плагиата, не принимаются.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Электронный вариант сборника будет размещен на сайте </w:t>
      </w:r>
      <w:r w:rsidRPr="00B03B99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B03B99">
        <w:rPr>
          <w:sz w:val="28"/>
          <w:szCs w:val="28"/>
        </w:rPr>
        <w:t>ПОУ «</w:t>
      </w:r>
      <w:r>
        <w:rPr>
          <w:sz w:val="28"/>
          <w:szCs w:val="28"/>
        </w:rPr>
        <w:t>Колледж нефтехимии и нефтепереработки имени Н.В. Лемаева</w:t>
      </w:r>
      <w:r w:rsidRPr="00B03B99">
        <w:rPr>
          <w:sz w:val="28"/>
          <w:szCs w:val="28"/>
        </w:rPr>
        <w:t>»</w:t>
      </w:r>
      <w:r>
        <w:rPr>
          <w:sz w:val="28"/>
          <w:szCs w:val="28"/>
        </w:rPr>
        <w:t xml:space="preserve"> 9 ноября 2017 года.</w:t>
      </w:r>
    </w:p>
    <w:p w:rsidR="008C79F2" w:rsidRDefault="008C79F2" w:rsidP="008C79F2">
      <w:pPr>
        <w:pStyle w:val="23"/>
        <w:ind w:left="357" w:firstLine="0"/>
        <w:rPr>
          <w:sz w:val="28"/>
          <w:szCs w:val="28"/>
        </w:rPr>
      </w:pPr>
    </w:p>
    <w:p w:rsidR="008C79F2" w:rsidRPr="004A0AE5" w:rsidRDefault="008C79F2" w:rsidP="008C79F2">
      <w:pPr>
        <w:pStyle w:val="23"/>
        <w:ind w:firstLine="0"/>
        <w:jc w:val="center"/>
        <w:rPr>
          <w:b/>
          <w:sz w:val="28"/>
          <w:szCs w:val="28"/>
        </w:rPr>
      </w:pPr>
      <w:r w:rsidRPr="004A0AE5">
        <w:rPr>
          <w:b/>
          <w:sz w:val="28"/>
          <w:szCs w:val="28"/>
        </w:rPr>
        <w:t>Правила оформления статьи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Структура статьи (</w:t>
      </w:r>
      <w:r>
        <w:rPr>
          <w:b/>
          <w:sz w:val="28"/>
          <w:szCs w:val="28"/>
        </w:rPr>
        <w:t>обязательно!!!)</w:t>
      </w:r>
      <w:r>
        <w:rPr>
          <w:sz w:val="28"/>
          <w:szCs w:val="28"/>
        </w:rPr>
        <w:t xml:space="preserve"> должна включать: аннотацию, ключевые слова,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атьи, список литературы.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статьи – 5-10 страниц. 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Формат</w:t>
      </w:r>
      <w:r w:rsidRPr="00C77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текста</w:t>
      </w:r>
      <w:r w:rsidRPr="00C774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Word</w:t>
      </w:r>
      <w:r w:rsidRPr="00C77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C77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C7744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Поля: 2 см со всех сторон. Ориентация: книжная, выравнивание по ширине. Шрифт: размер (кегль) – 14, тип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. Интервал текста: одинарный. Абзацный отступ: 1,25. Страницы не нумеруются. Переносы не допускаются. 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Рисунки, графики и таблицы должны быть выполнены в программе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или MS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и не выходить за параметры страницы. Название и номера рисунков указываются под рисунками, названия и номера таблиц – над таблицами. Формулы выполняются в MS </w:t>
      </w:r>
      <w:proofErr w:type="spellStart"/>
      <w:r>
        <w:rPr>
          <w:sz w:val="28"/>
          <w:szCs w:val="28"/>
        </w:rPr>
        <w:t>Equation</w:t>
      </w:r>
      <w:proofErr w:type="spellEnd"/>
      <w:r>
        <w:rPr>
          <w:sz w:val="28"/>
          <w:szCs w:val="28"/>
        </w:rPr>
        <w:t xml:space="preserve">. 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Название печатается прописными буквами, по центру, без переносов. Ниже через двойной интервал строчными буквами Ф.И.О. автора (полностью), ученая степень, звание, должность. На следующей строке – полное наименование организации, название города (поселка и т.д.) Далее, через пробел –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</w:p>
    <w:p w:rsidR="008C79F2" w:rsidRDefault="008C79F2" w:rsidP="008C79F2">
      <w:pPr>
        <w:pStyle w:val="2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оформляется в порядке цитирования. Ссылки на источники оформляются в квадратных скобках. </w:t>
      </w:r>
    </w:p>
    <w:p w:rsidR="008C79F2" w:rsidRDefault="008C79F2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8C79F2" w:rsidRDefault="008C79F2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8C79F2" w:rsidRDefault="008C79F2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204BD8" w:rsidRDefault="00204BD8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204BD8" w:rsidRDefault="00204BD8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204BD8" w:rsidRDefault="00204BD8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204BD8" w:rsidRDefault="00204BD8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204BD8" w:rsidRDefault="00204BD8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204BD8" w:rsidRDefault="00204BD8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8C79F2" w:rsidRDefault="008C79F2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8C79F2" w:rsidRDefault="008C79F2" w:rsidP="008C79F2">
      <w:pPr>
        <w:pStyle w:val="23"/>
        <w:ind w:firstLine="0"/>
        <w:jc w:val="center"/>
        <w:rPr>
          <w:b/>
          <w:sz w:val="28"/>
          <w:szCs w:val="28"/>
        </w:rPr>
      </w:pPr>
    </w:p>
    <w:p w:rsidR="008C79F2" w:rsidRPr="008C79F2" w:rsidRDefault="008C79F2" w:rsidP="008C79F2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  <w:r w:rsidRPr="008C79F2">
        <w:rPr>
          <w:b/>
          <w:sz w:val="28"/>
          <w:szCs w:val="28"/>
          <w:lang w:val="ru-RU"/>
        </w:rPr>
        <w:lastRenderedPageBreak/>
        <w:t>Образец</w:t>
      </w:r>
    </w:p>
    <w:p w:rsidR="008C79F2" w:rsidRPr="008C79F2" w:rsidRDefault="008C79F2" w:rsidP="008C79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C79F2" w:rsidRPr="008C79F2" w:rsidRDefault="008C79F2" w:rsidP="008C79F2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C79F2">
        <w:rPr>
          <w:b/>
          <w:sz w:val="28"/>
          <w:szCs w:val="28"/>
          <w:lang w:val="ru-RU"/>
        </w:rPr>
        <w:t xml:space="preserve">НАЗВАНИЕ СТАТЬИ </w:t>
      </w:r>
      <w:r w:rsidRPr="008C79F2">
        <w:rPr>
          <w:sz w:val="28"/>
          <w:szCs w:val="28"/>
          <w:lang w:val="ru-RU"/>
        </w:rPr>
        <w:t>(на русском языке)</w:t>
      </w:r>
    </w:p>
    <w:p w:rsidR="008C79F2" w:rsidRPr="008C79F2" w:rsidRDefault="008C79F2" w:rsidP="008C79F2">
      <w:pPr>
        <w:autoSpaceDE w:val="0"/>
        <w:autoSpaceDN w:val="0"/>
        <w:adjustRightInd w:val="0"/>
        <w:jc w:val="right"/>
        <w:rPr>
          <w:b/>
          <w:i/>
          <w:szCs w:val="28"/>
          <w:lang w:val="ru-RU"/>
        </w:rPr>
      </w:pPr>
      <w:r w:rsidRPr="008C79F2">
        <w:rPr>
          <w:b/>
          <w:i/>
          <w:szCs w:val="28"/>
          <w:lang w:val="ru-RU"/>
        </w:rPr>
        <w:t xml:space="preserve">Иванов </w:t>
      </w:r>
      <w:r w:rsidR="00204BD8">
        <w:rPr>
          <w:b/>
          <w:i/>
          <w:szCs w:val="28"/>
          <w:lang w:val="ru-RU"/>
        </w:rPr>
        <w:t>Иван</w:t>
      </w:r>
      <w:r w:rsidRPr="008C79F2">
        <w:rPr>
          <w:b/>
          <w:i/>
          <w:szCs w:val="28"/>
          <w:lang w:val="ru-RU"/>
        </w:rPr>
        <w:t xml:space="preserve"> </w:t>
      </w:r>
      <w:r w:rsidR="00204BD8">
        <w:rPr>
          <w:b/>
          <w:i/>
          <w:szCs w:val="28"/>
          <w:lang w:val="ru-RU"/>
        </w:rPr>
        <w:t>Иванович,</w:t>
      </w:r>
    </w:p>
    <w:p w:rsidR="008C79F2" w:rsidRPr="008C79F2" w:rsidRDefault="00204BD8" w:rsidP="008C79F2">
      <w:pPr>
        <w:autoSpaceDE w:val="0"/>
        <w:autoSpaceDN w:val="0"/>
        <w:adjustRightInd w:val="0"/>
        <w:jc w:val="right"/>
        <w:rPr>
          <w:i/>
          <w:szCs w:val="28"/>
          <w:lang w:val="ru-RU"/>
        </w:rPr>
      </w:pPr>
      <w:r>
        <w:rPr>
          <w:i/>
          <w:szCs w:val="28"/>
          <w:lang w:val="ru-RU"/>
        </w:rPr>
        <w:t>ГАПОУ «Колледж нефтехимии и нефтепереработки имени Н.В. Лемаева»,</w:t>
      </w:r>
    </w:p>
    <w:p w:rsidR="008C79F2" w:rsidRPr="008C79F2" w:rsidRDefault="008C79F2" w:rsidP="008C79F2">
      <w:pPr>
        <w:autoSpaceDE w:val="0"/>
        <w:autoSpaceDN w:val="0"/>
        <w:adjustRightInd w:val="0"/>
        <w:jc w:val="right"/>
        <w:rPr>
          <w:i/>
          <w:szCs w:val="28"/>
          <w:lang w:val="ru-RU"/>
        </w:rPr>
      </w:pPr>
      <w:r w:rsidRPr="008C79F2">
        <w:rPr>
          <w:i/>
          <w:szCs w:val="28"/>
          <w:lang w:val="ru-RU"/>
        </w:rPr>
        <w:t>г.</w:t>
      </w:r>
      <w:r w:rsidR="00204BD8">
        <w:rPr>
          <w:i/>
          <w:szCs w:val="28"/>
          <w:lang w:val="ru-RU"/>
        </w:rPr>
        <w:t xml:space="preserve"> Нижнекамск</w:t>
      </w:r>
    </w:p>
    <w:p w:rsidR="00204BD8" w:rsidRDefault="00204BD8" w:rsidP="008C79F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C79F2" w:rsidRPr="008C79F2" w:rsidRDefault="008C79F2" w:rsidP="008C79F2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C79F2">
        <w:rPr>
          <w:b/>
          <w:sz w:val="28"/>
          <w:szCs w:val="28"/>
          <w:lang w:val="ru-RU"/>
        </w:rPr>
        <w:t>АННОТАЦИЯ</w:t>
      </w:r>
    </w:p>
    <w:p w:rsidR="00204BD8" w:rsidRDefault="00204BD8" w:rsidP="008C79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8C79F2" w:rsidRPr="008C79F2" w:rsidRDefault="008C79F2" w:rsidP="008C79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C79F2">
        <w:rPr>
          <w:b/>
          <w:sz w:val="28"/>
          <w:szCs w:val="28"/>
          <w:lang w:val="ru-RU"/>
        </w:rPr>
        <w:t xml:space="preserve">Ключевые слова: </w:t>
      </w:r>
      <w:r w:rsidRPr="008C79F2">
        <w:rPr>
          <w:sz w:val="28"/>
          <w:szCs w:val="28"/>
          <w:lang w:val="ru-RU"/>
        </w:rPr>
        <w:t>на русском языке</w:t>
      </w:r>
    </w:p>
    <w:p w:rsidR="008C79F2" w:rsidRPr="008C79F2" w:rsidRDefault="008C79F2" w:rsidP="008C79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C79F2" w:rsidRPr="008C79F2" w:rsidRDefault="008C79F2" w:rsidP="008C79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C79F2" w:rsidRPr="008C79F2" w:rsidRDefault="008C79F2" w:rsidP="008C79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C79F2">
        <w:rPr>
          <w:sz w:val="28"/>
          <w:szCs w:val="28"/>
          <w:lang w:val="ru-RU"/>
        </w:rPr>
        <w:t>Те</w:t>
      </w:r>
      <w:proofErr w:type="gramStart"/>
      <w:r w:rsidRPr="008C79F2">
        <w:rPr>
          <w:sz w:val="28"/>
          <w:szCs w:val="28"/>
          <w:lang w:val="ru-RU"/>
        </w:rPr>
        <w:t>кст ст</w:t>
      </w:r>
      <w:proofErr w:type="gramEnd"/>
      <w:r w:rsidRPr="008C79F2">
        <w:rPr>
          <w:sz w:val="28"/>
          <w:szCs w:val="28"/>
          <w:lang w:val="ru-RU"/>
        </w:rPr>
        <w:t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(на русском языке)</w:t>
      </w:r>
    </w:p>
    <w:p w:rsidR="008C79F2" w:rsidRPr="008C79F2" w:rsidRDefault="008C79F2" w:rsidP="008C79F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C79F2" w:rsidRDefault="008C79F2" w:rsidP="008C79F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204BD8">
        <w:rPr>
          <w:i/>
          <w:sz w:val="28"/>
          <w:szCs w:val="28"/>
        </w:rPr>
        <w:t>Список</w:t>
      </w:r>
      <w:proofErr w:type="spellEnd"/>
      <w:r w:rsidRPr="00204BD8">
        <w:rPr>
          <w:i/>
          <w:sz w:val="28"/>
          <w:szCs w:val="28"/>
        </w:rPr>
        <w:t xml:space="preserve"> </w:t>
      </w:r>
      <w:proofErr w:type="spellStart"/>
      <w:r w:rsidRPr="00204BD8">
        <w:rPr>
          <w:i/>
          <w:sz w:val="28"/>
          <w:szCs w:val="28"/>
        </w:rPr>
        <w:t>литературы</w:t>
      </w:r>
      <w:proofErr w:type="spellEnd"/>
      <w:r>
        <w:rPr>
          <w:sz w:val="28"/>
          <w:szCs w:val="28"/>
        </w:rPr>
        <w:t>:</w:t>
      </w:r>
    </w:p>
    <w:p w:rsidR="008C79F2" w:rsidRPr="00790F6D" w:rsidRDefault="008C79F2" w:rsidP="007861E2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155B" w:rsidRPr="00790F6D" w:rsidRDefault="0020155B" w:rsidP="0072188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21886" w:rsidRPr="00790F6D" w:rsidRDefault="00721886" w:rsidP="00721886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21886" w:rsidRPr="00790F6D" w:rsidRDefault="00721886" w:rsidP="007218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21886" w:rsidRPr="00790F6D" w:rsidSect="00837B3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6EA2"/>
    <w:multiLevelType w:val="hybridMultilevel"/>
    <w:tmpl w:val="080E4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193211"/>
    <w:multiLevelType w:val="hybridMultilevel"/>
    <w:tmpl w:val="EEAA985E"/>
    <w:lvl w:ilvl="0" w:tplc="CF0A4C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886"/>
    <w:rsid w:val="00000473"/>
    <w:rsid w:val="00033AB7"/>
    <w:rsid w:val="00075239"/>
    <w:rsid w:val="000B7CEB"/>
    <w:rsid w:val="000F1118"/>
    <w:rsid w:val="00116BA1"/>
    <w:rsid w:val="001303F8"/>
    <w:rsid w:val="00150359"/>
    <w:rsid w:val="00160165"/>
    <w:rsid w:val="001729D3"/>
    <w:rsid w:val="00184C10"/>
    <w:rsid w:val="001A5969"/>
    <w:rsid w:val="0020155B"/>
    <w:rsid w:val="00204BD8"/>
    <w:rsid w:val="00214913"/>
    <w:rsid w:val="00232214"/>
    <w:rsid w:val="002976B8"/>
    <w:rsid w:val="00336C53"/>
    <w:rsid w:val="003E2046"/>
    <w:rsid w:val="00457EF1"/>
    <w:rsid w:val="0046464F"/>
    <w:rsid w:val="005268BF"/>
    <w:rsid w:val="00531E1D"/>
    <w:rsid w:val="005423BD"/>
    <w:rsid w:val="0054401C"/>
    <w:rsid w:val="00555502"/>
    <w:rsid w:val="005A676C"/>
    <w:rsid w:val="005D7A87"/>
    <w:rsid w:val="005E6CC0"/>
    <w:rsid w:val="0064085D"/>
    <w:rsid w:val="00650670"/>
    <w:rsid w:val="00675CE9"/>
    <w:rsid w:val="00693848"/>
    <w:rsid w:val="006B47C6"/>
    <w:rsid w:val="006D1ED1"/>
    <w:rsid w:val="00710DA4"/>
    <w:rsid w:val="00721886"/>
    <w:rsid w:val="00752F6F"/>
    <w:rsid w:val="007861E2"/>
    <w:rsid w:val="00790F6D"/>
    <w:rsid w:val="007B22DA"/>
    <w:rsid w:val="007F5865"/>
    <w:rsid w:val="00817411"/>
    <w:rsid w:val="00837B37"/>
    <w:rsid w:val="0086069C"/>
    <w:rsid w:val="0086466D"/>
    <w:rsid w:val="00875652"/>
    <w:rsid w:val="008C79F2"/>
    <w:rsid w:val="008E1FE2"/>
    <w:rsid w:val="009000E2"/>
    <w:rsid w:val="009C7DF9"/>
    <w:rsid w:val="009E6450"/>
    <w:rsid w:val="00A05812"/>
    <w:rsid w:val="00A24ED3"/>
    <w:rsid w:val="00A34FB3"/>
    <w:rsid w:val="00AB7947"/>
    <w:rsid w:val="00B03B99"/>
    <w:rsid w:val="00B13521"/>
    <w:rsid w:val="00B318F6"/>
    <w:rsid w:val="00B64C61"/>
    <w:rsid w:val="00B80F6E"/>
    <w:rsid w:val="00B81338"/>
    <w:rsid w:val="00B85070"/>
    <w:rsid w:val="00BD4239"/>
    <w:rsid w:val="00BF679B"/>
    <w:rsid w:val="00C13D94"/>
    <w:rsid w:val="00C8514B"/>
    <w:rsid w:val="00CF588E"/>
    <w:rsid w:val="00D32359"/>
    <w:rsid w:val="00D3749F"/>
    <w:rsid w:val="00DA21BF"/>
    <w:rsid w:val="00DA59EE"/>
    <w:rsid w:val="00DC64FF"/>
    <w:rsid w:val="00DE65DF"/>
    <w:rsid w:val="00E247A2"/>
    <w:rsid w:val="00E50E2E"/>
    <w:rsid w:val="00E9469F"/>
    <w:rsid w:val="00EE3FF5"/>
    <w:rsid w:val="00EE4BE9"/>
    <w:rsid w:val="00EF0708"/>
    <w:rsid w:val="00F406E1"/>
    <w:rsid w:val="00F60880"/>
    <w:rsid w:val="00FA5A7A"/>
    <w:rsid w:val="00FC3DAA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6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6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6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6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46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46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46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46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46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46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46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46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46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46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464F"/>
    <w:rPr>
      <w:b/>
      <w:bCs/>
    </w:rPr>
  </w:style>
  <w:style w:type="character" w:styleId="a8">
    <w:name w:val="Emphasis"/>
    <w:basedOn w:val="a0"/>
    <w:uiPriority w:val="20"/>
    <w:qFormat/>
    <w:rsid w:val="004646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464F"/>
    <w:rPr>
      <w:szCs w:val="32"/>
    </w:rPr>
  </w:style>
  <w:style w:type="paragraph" w:styleId="aa">
    <w:name w:val="List Paragraph"/>
    <w:basedOn w:val="a"/>
    <w:uiPriority w:val="34"/>
    <w:qFormat/>
    <w:rsid w:val="004646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464F"/>
    <w:rPr>
      <w:i/>
    </w:rPr>
  </w:style>
  <w:style w:type="character" w:customStyle="1" w:styleId="22">
    <w:name w:val="Цитата 2 Знак"/>
    <w:basedOn w:val="a0"/>
    <w:link w:val="21"/>
    <w:uiPriority w:val="29"/>
    <w:rsid w:val="004646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46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464F"/>
    <w:rPr>
      <w:b/>
      <w:i/>
      <w:sz w:val="24"/>
    </w:rPr>
  </w:style>
  <w:style w:type="character" w:styleId="ad">
    <w:name w:val="Subtle Emphasis"/>
    <w:uiPriority w:val="19"/>
    <w:qFormat/>
    <w:rsid w:val="004646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46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46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46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46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464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218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18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069C"/>
  </w:style>
  <w:style w:type="character" w:styleId="af5">
    <w:name w:val="Hyperlink"/>
    <w:basedOn w:val="a0"/>
    <w:uiPriority w:val="99"/>
    <w:unhideWhenUsed/>
    <w:rsid w:val="0086069C"/>
    <w:rPr>
      <w:color w:val="0000FF"/>
      <w:u w:val="single"/>
    </w:rPr>
  </w:style>
  <w:style w:type="paragraph" w:customStyle="1" w:styleId="23">
    <w:name w:val="2"/>
    <w:basedOn w:val="a"/>
    <w:uiPriority w:val="99"/>
    <w:rsid w:val="008C79F2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character" w:customStyle="1" w:styleId="FontStyle31">
    <w:name w:val="Font Style31"/>
    <w:uiPriority w:val="99"/>
    <w:rsid w:val="008C79F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innov</cp:lastModifiedBy>
  <cp:revision>15</cp:revision>
  <cp:lastPrinted>2017-02-08T05:05:00Z</cp:lastPrinted>
  <dcterms:created xsi:type="dcterms:W3CDTF">2017-01-26T07:31:00Z</dcterms:created>
  <dcterms:modified xsi:type="dcterms:W3CDTF">2017-09-11T10:14:00Z</dcterms:modified>
</cp:coreProperties>
</file>